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CE" w:rsidRDefault="00C653CE" w:rsidP="00C653CE">
      <w:pPr>
        <w:pStyle w:val="ConsPlusNormal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b w:val="0"/>
            <w:bCs w:val="0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b w:val="0"/>
          <w:bCs w:val="0"/>
          <w:sz w:val="20"/>
          <w:szCs w:val="20"/>
        </w:rPr>
        <w:br/>
      </w:r>
    </w:p>
    <w:p w:rsidR="00C653CE" w:rsidRDefault="00C653CE" w:rsidP="00C653C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653CE">
        <w:tc>
          <w:tcPr>
            <w:tcW w:w="4677" w:type="dxa"/>
          </w:tcPr>
          <w:p w:rsidR="00C653CE" w:rsidRDefault="00C653CE">
            <w:pPr>
              <w:pStyle w:val="ConsPlusNormal"/>
            </w:pPr>
            <w:r>
              <w:t>22 июня 2012 года</w:t>
            </w:r>
          </w:p>
        </w:tc>
        <w:tc>
          <w:tcPr>
            <w:tcW w:w="4677" w:type="dxa"/>
          </w:tcPr>
          <w:p w:rsidR="00C653CE" w:rsidRDefault="00C653CE">
            <w:pPr>
              <w:pStyle w:val="ConsPlusNormal"/>
              <w:jc w:val="right"/>
            </w:pPr>
            <w:r>
              <w:t>N 69-ЗКО</w:t>
            </w:r>
          </w:p>
        </w:tc>
      </w:tr>
    </w:tbl>
    <w:p w:rsidR="00C653CE" w:rsidRDefault="00C653CE" w:rsidP="00C65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jc w:val="center"/>
      </w:pPr>
      <w:r>
        <w:t>КУРСКАЯ ОБЛАСТЬ</w:t>
      </w:r>
    </w:p>
    <w:p w:rsidR="00C653CE" w:rsidRDefault="00C653CE" w:rsidP="00C653CE">
      <w:pPr>
        <w:pStyle w:val="ConsPlusNormal"/>
        <w:jc w:val="center"/>
      </w:pPr>
    </w:p>
    <w:p w:rsidR="00C653CE" w:rsidRDefault="00C653CE" w:rsidP="00C653CE">
      <w:pPr>
        <w:pStyle w:val="ConsPlusNormal"/>
        <w:jc w:val="center"/>
      </w:pPr>
      <w:r>
        <w:t>ЗАКОН</w:t>
      </w:r>
    </w:p>
    <w:p w:rsidR="00C653CE" w:rsidRDefault="00C653CE" w:rsidP="00C653CE">
      <w:pPr>
        <w:pStyle w:val="ConsPlusNormal"/>
        <w:jc w:val="center"/>
      </w:pPr>
    </w:p>
    <w:p w:rsidR="00C653CE" w:rsidRDefault="00C653CE" w:rsidP="00C653CE">
      <w:pPr>
        <w:pStyle w:val="ConsPlusNormal"/>
        <w:jc w:val="center"/>
      </w:pPr>
      <w:r>
        <w:t>О КОМИССИЯХ ПО ДЕЛАМ НЕСОВЕРШЕННОЛЕТНИХ И ЗАЩИТЕ ИХ ПРАВ</w:t>
      </w:r>
    </w:p>
    <w:p w:rsidR="00C653CE" w:rsidRDefault="00C653CE" w:rsidP="00C653CE">
      <w:pPr>
        <w:pStyle w:val="ConsPlusNormal"/>
        <w:jc w:val="center"/>
      </w:pPr>
      <w:r>
        <w:t>В КУРСКОЙ ОБЛАСТИ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jc w:val="right"/>
      </w:pPr>
      <w:proofErr w:type="gramStart"/>
      <w:r>
        <w:t>Принят</w:t>
      </w:r>
      <w:proofErr w:type="gramEnd"/>
    </w:p>
    <w:p w:rsidR="00C653CE" w:rsidRDefault="00C653CE" w:rsidP="00C653CE">
      <w:pPr>
        <w:pStyle w:val="ConsPlusNormal"/>
        <w:jc w:val="right"/>
      </w:pPr>
      <w:r>
        <w:t>Курской областной Думой</w:t>
      </w:r>
    </w:p>
    <w:p w:rsidR="00C653CE" w:rsidRDefault="00C653CE" w:rsidP="00C653CE">
      <w:pPr>
        <w:pStyle w:val="ConsPlusNormal"/>
        <w:jc w:val="right"/>
      </w:pPr>
      <w:r>
        <w:t>14 июня 2012 года</w:t>
      </w:r>
    </w:p>
    <w:p w:rsidR="00C653CE" w:rsidRDefault="00C653CE" w:rsidP="00C653CE">
      <w:pPr>
        <w:pStyle w:val="ConsPlusNormal"/>
        <w:jc w:val="center"/>
      </w:pPr>
      <w:r>
        <w:t>Список изменяющих документов</w:t>
      </w:r>
    </w:p>
    <w:p w:rsidR="00C653CE" w:rsidRDefault="00C653CE" w:rsidP="00C653CE">
      <w:pPr>
        <w:pStyle w:val="ConsPlusNormal"/>
        <w:jc w:val="center"/>
      </w:pPr>
      <w:proofErr w:type="gramStart"/>
      <w:r>
        <w:t>(в ред. Законов Курской области</w:t>
      </w:r>
      <w:proofErr w:type="gramEnd"/>
    </w:p>
    <w:p w:rsidR="00C653CE" w:rsidRDefault="00C653CE" w:rsidP="00C653CE">
      <w:pPr>
        <w:pStyle w:val="ConsPlusNormal"/>
        <w:jc w:val="center"/>
      </w:pPr>
      <w:r>
        <w:t xml:space="preserve">от 17.07.2013 </w:t>
      </w:r>
      <w:hyperlink r:id="rId5" w:history="1">
        <w:r>
          <w:rPr>
            <w:color w:val="0000FF"/>
          </w:rPr>
          <w:t>N 59-ЗКО</w:t>
        </w:r>
      </w:hyperlink>
      <w:r>
        <w:t xml:space="preserve">, от 22.06.2015 </w:t>
      </w:r>
      <w:hyperlink r:id="rId6" w:history="1">
        <w:r>
          <w:rPr>
            <w:color w:val="0000FF"/>
          </w:rPr>
          <w:t>N 63-ЗКО</w:t>
        </w:r>
      </w:hyperlink>
      <w:r>
        <w:t>)</w:t>
      </w:r>
    </w:p>
    <w:p w:rsidR="00C653CE" w:rsidRDefault="00C653CE" w:rsidP="00C653CE">
      <w:pPr>
        <w:pStyle w:val="ConsPlusNormal"/>
        <w:jc w:val="center"/>
      </w:pPr>
    </w:p>
    <w:p w:rsidR="00C653CE" w:rsidRDefault="00C653CE" w:rsidP="00C653CE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устанавливает порядок создания и порядок осуществления деятельности комиссий по делам несовершеннолетних и защите их прав на территории Курской области.</w:t>
      </w:r>
    </w:p>
    <w:p w:rsidR="00C653CE" w:rsidRDefault="00C653CE" w:rsidP="00C653CE">
      <w:pPr>
        <w:pStyle w:val="ConsPlusNormal"/>
        <w:jc w:val="both"/>
      </w:pPr>
      <w:r>
        <w:t xml:space="preserve">(в ред. Законов Курской области от 17.07.2013 </w:t>
      </w:r>
      <w:hyperlink r:id="rId8" w:history="1">
        <w:r>
          <w:rPr>
            <w:color w:val="0000FF"/>
          </w:rPr>
          <w:t>N 59-ЗКО</w:t>
        </w:r>
      </w:hyperlink>
      <w:r>
        <w:t xml:space="preserve">, от 22.06.2015 </w:t>
      </w:r>
      <w:hyperlink r:id="rId9" w:history="1">
        <w:r>
          <w:rPr>
            <w:color w:val="0000FF"/>
          </w:rPr>
          <w:t>N 63-ЗКО</w:t>
        </w:r>
      </w:hyperlink>
      <w:r>
        <w:t>)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>Статья 1. Законодательство Курской области о создании и осуществлении деятельности комиссий по делам несовершеннолетних и защите их прав в Курской области</w:t>
      </w:r>
    </w:p>
    <w:p w:rsidR="00C653CE" w:rsidRDefault="00C653CE" w:rsidP="00C653CE">
      <w:pPr>
        <w:pStyle w:val="ConsPlusNormal"/>
        <w:jc w:val="both"/>
      </w:pPr>
      <w:r>
        <w:t xml:space="preserve">(в ред. Законов Курской области от 17.07.2013 </w:t>
      </w:r>
      <w:hyperlink r:id="rId10" w:history="1">
        <w:r>
          <w:rPr>
            <w:color w:val="0000FF"/>
          </w:rPr>
          <w:t>N 59-ЗКО</w:t>
        </w:r>
      </w:hyperlink>
      <w:r>
        <w:t xml:space="preserve">, от 22.06.2015 </w:t>
      </w:r>
      <w:hyperlink r:id="rId11" w:history="1">
        <w:r>
          <w:rPr>
            <w:color w:val="0000FF"/>
          </w:rPr>
          <w:t>N 63-ЗКО</w:t>
        </w:r>
      </w:hyperlink>
      <w:r>
        <w:t>)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proofErr w:type="gramStart"/>
      <w:r>
        <w:t xml:space="preserve">Законодательство Курской области о создании и осуществлении деятельности комиссий по делам несовершеннолетних и защите их прав основывается на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Кодексе</w:t>
        </w:r>
      </w:hyperlink>
      <w:r>
        <w:t xml:space="preserve"> Российской Федерации об административных правонарушениях,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безнадзорности и правонарушений несовершеннолетних", иных федеральных законах и нормативных правовых актах Российской Федерации и состоит из настоящего Закона, иных законов и нормативных правовых актов Курской области.</w:t>
      </w:r>
      <w:proofErr w:type="gramEnd"/>
    </w:p>
    <w:p w:rsidR="00C653CE" w:rsidRDefault="00C653CE" w:rsidP="00C653CE">
      <w:pPr>
        <w:pStyle w:val="ConsPlusNormal"/>
        <w:jc w:val="both"/>
      </w:pPr>
      <w:r>
        <w:t xml:space="preserve">(в ред. Законов Курской области от 17.07.2013 </w:t>
      </w:r>
      <w:hyperlink r:id="rId15" w:history="1">
        <w:r>
          <w:rPr>
            <w:color w:val="0000FF"/>
          </w:rPr>
          <w:t>N 59-ЗКО</w:t>
        </w:r>
      </w:hyperlink>
      <w:r>
        <w:t xml:space="preserve">, от 22.06.2015 </w:t>
      </w:r>
      <w:hyperlink r:id="rId16" w:history="1">
        <w:r>
          <w:rPr>
            <w:color w:val="0000FF"/>
          </w:rPr>
          <w:t>N 63-ЗКО</w:t>
        </w:r>
      </w:hyperlink>
      <w:r>
        <w:t>)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>Статья 2. Комиссии по делам несовершеннолетних и защите их прав в Курской области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>1. Деятельность по профилактике безнадзорности и правонарушений несовершеннолетних осуществляют:</w:t>
      </w:r>
    </w:p>
    <w:p w:rsidR="00C653CE" w:rsidRDefault="00C653CE" w:rsidP="00C653CE">
      <w:pPr>
        <w:pStyle w:val="ConsPlusNormal"/>
        <w:ind w:firstLine="540"/>
        <w:jc w:val="both"/>
      </w:pPr>
      <w:r>
        <w:t>1) комиссия по делам несовершеннолетних и защите их прав Администрации Курской области (далее - областная комиссия);</w:t>
      </w:r>
    </w:p>
    <w:p w:rsidR="00C653CE" w:rsidRDefault="00C653CE" w:rsidP="00C653CE">
      <w:pPr>
        <w:pStyle w:val="ConsPlusNormal"/>
        <w:ind w:firstLine="540"/>
        <w:jc w:val="both"/>
      </w:pPr>
      <w:r>
        <w:t>2) комиссия по делам несовершеннолетних и защите их прав города Курска (далее - Курская городская комиссия);</w:t>
      </w:r>
    </w:p>
    <w:p w:rsidR="00C653CE" w:rsidRDefault="00C653CE" w:rsidP="00C653CE">
      <w:pPr>
        <w:pStyle w:val="ConsPlusNormal"/>
        <w:ind w:firstLine="540"/>
        <w:jc w:val="both"/>
      </w:pPr>
      <w:r>
        <w:t>3) районные, городские, окружные (в округах города Курска) комиссии по делам несовершеннолетних и защите их прав (далее - муниципальные комиссии).</w:t>
      </w:r>
    </w:p>
    <w:p w:rsidR="00C653CE" w:rsidRDefault="00C653CE" w:rsidP="00C653C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  <w:r>
        <w:t xml:space="preserve">2.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Курской области от 22.06.2015 N 63-ЗКО.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>Статья 3. Порядок создания областной комиссии</w:t>
      </w:r>
    </w:p>
    <w:p w:rsidR="00C653CE" w:rsidRDefault="00C653CE" w:rsidP="00C653C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>1. Областная комиссия является постоянно действующим коллегиальным органом, осуществляющим межведомственную координацию в сфере профилактики безнадзорности и правонарушений несовершеннолетних на территории Курской области.</w:t>
      </w:r>
    </w:p>
    <w:p w:rsidR="00C653CE" w:rsidRDefault="00C653CE" w:rsidP="00C653CE">
      <w:pPr>
        <w:pStyle w:val="ConsPlusNormal"/>
        <w:ind w:firstLine="540"/>
        <w:jc w:val="both"/>
      </w:pPr>
      <w:r>
        <w:t>2. Областная комиссия создается Администрацией Курской области в составе председателя (заместителя Губернатора Курской области), заместителя председателя, освобожденного ответственного секретаря и не менее 15 членов комиссии.</w:t>
      </w:r>
    </w:p>
    <w:p w:rsidR="00C653CE" w:rsidRDefault="00C653CE" w:rsidP="00C653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  <w:r>
        <w:t>В состав комиссии входят представители органов и учреждений государственной системы профилактики безнадзорности и правонарушений несовершеннолетних, предусмотренных федеральным законодательством и законодательством Курской области, профсоюзных организаций,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C653CE" w:rsidRDefault="00C653CE" w:rsidP="00C653CE">
      <w:pPr>
        <w:pStyle w:val="ConsPlusNormal"/>
        <w:ind w:firstLine="540"/>
        <w:jc w:val="both"/>
      </w:pPr>
      <w:r>
        <w:t>Персональный состав комиссии определяется Администрацией Курской области.</w:t>
      </w:r>
    </w:p>
    <w:p w:rsidR="00C653CE" w:rsidRDefault="00C653CE" w:rsidP="00C653CE">
      <w:pPr>
        <w:pStyle w:val="ConsPlusNormal"/>
        <w:ind w:firstLine="540"/>
        <w:jc w:val="both"/>
      </w:pPr>
      <w:r>
        <w:t>3. Областную комиссию возглавляет председатель, который несет персональную ответственность за выполнение возложенных на комиссию задач.</w:t>
      </w:r>
    </w:p>
    <w:p w:rsidR="00C653CE" w:rsidRDefault="00C653CE" w:rsidP="00C653CE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 председателя.</w:t>
      </w:r>
    </w:p>
    <w:p w:rsidR="00C653CE" w:rsidRDefault="00C653CE" w:rsidP="00C653CE">
      <w:pPr>
        <w:pStyle w:val="ConsPlusNormal"/>
        <w:ind w:firstLine="540"/>
        <w:jc w:val="both"/>
      </w:pPr>
      <w:r>
        <w:t xml:space="preserve">4. Порядок осуществления деятельности областной комиссии определяется настоящим Законом и </w:t>
      </w:r>
      <w:hyperlink r:id="rId21" w:history="1">
        <w:r>
          <w:rPr>
            <w:color w:val="0000FF"/>
          </w:rPr>
          <w:t>Положением</w:t>
        </w:r>
      </w:hyperlink>
      <w:r>
        <w:t>, утверждаемым Администрацией Курской области.</w:t>
      </w:r>
    </w:p>
    <w:p w:rsidR="00C653CE" w:rsidRDefault="00C653CE" w:rsidP="00C653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Курской области от 17.07.2013 N 59-ЗКО)</w:t>
      </w:r>
    </w:p>
    <w:p w:rsidR="00C653CE" w:rsidRDefault="00C653CE" w:rsidP="00C653CE">
      <w:pPr>
        <w:pStyle w:val="ConsPlusNormal"/>
        <w:ind w:firstLine="540"/>
        <w:jc w:val="both"/>
      </w:pPr>
      <w:r>
        <w:t xml:space="preserve">5. Организацию работы областной комиссии и </w:t>
      </w:r>
      <w:proofErr w:type="gramStart"/>
      <w:r>
        <w:t>контроль за</w:t>
      </w:r>
      <w:proofErr w:type="gramEnd"/>
      <w:r>
        <w:t xml:space="preserve"> выполнением ее решений осуществляет структурное подразделение Администрации Курской области, обеспечивающее деятельность областной комиссии, руководство которым осуществляет ответственный секретарь комиссии.</w:t>
      </w:r>
    </w:p>
    <w:p w:rsidR="00C653CE" w:rsidRDefault="00C653CE" w:rsidP="00C653CE">
      <w:pPr>
        <w:pStyle w:val="ConsPlusNormal"/>
        <w:ind w:firstLine="540"/>
        <w:jc w:val="both"/>
      </w:pPr>
      <w:r>
        <w:t xml:space="preserve">Ответственный секретарь </w:t>
      </w:r>
      <w:proofErr w:type="gramStart"/>
      <w:r>
        <w:t>комиссии</w:t>
      </w:r>
      <w:proofErr w:type="gramEnd"/>
      <w:r>
        <w:t xml:space="preserve"> и штатные работники структурного подразделения являются государственными гражданскими служащими Курской области.</w:t>
      </w:r>
    </w:p>
    <w:p w:rsidR="00C653CE" w:rsidRDefault="00C653CE" w:rsidP="00C653CE">
      <w:pPr>
        <w:pStyle w:val="ConsPlusNormal"/>
        <w:ind w:firstLine="540"/>
        <w:jc w:val="both"/>
      </w:pPr>
      <w:r>
        <w:t>Положение и штатная численность указанного структурного подразделения утверждаются Губернатором Курской области.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>Статья 4. Порядок создания Курской городской комиссии</w:t>
      </w:r>
    </w:p>
    <w:p w:rsidR="00C653CE" w:rsidRDefault="00C653CE" w:rsidP="00C653C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>1. Курская городская комиссия является постоянно действующим коллегиальным органом, осуществляющим межведомственную координацию в сфере профилактики безнадзорности и правонарушений несовершеннолетних на территории города Курска.</w:t>
      </w:r>
    </w:p>
    <w:p w:rsidR="00C653CE" w:rsidRDefault="00C653CE" w:rsidP="00C653CE">
      <w:pPr>
        <w:pStyle w:val="ConsPlusNormal"/>
        <w:ind w:firstLine="540"/>
        <w:jc w:val="both"/>
      </w:pPr>
      <w:r>
        <w:t>2. Курская городская комиссия создается Администрацией города Курска в составе председателя, заместителя председателя, освобожденного ответственного секретаря и не менее 12 членов комиссии.</w:t>
      </w:r>
    </w:p>
    <w:p w:rsidR="00C653CE" w:rsidRDefault="00C653CE" w:rsidP="00C653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  <w:r>
        <w:t>В состав комиссии входят представители органов и учреждений государственной системы профилактики безнадзорности и правонарушений несовершеннолетних, предусмотренных федеральным законодательством и законодательством Курской области, профсоюзных организаций,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C653CE" w:rsidRDefault="00C653CE" w:rsidP="00C653CE">
      <w:pPr>
        <w:pStyle w:val="ConsPlusNormal"/>
        <w:ind w:firstLine="540"/>
        <w:jc w:val="both"/>
      </w:pPr>
      <w:r>
        <w:t>Персональный состав комиссии определяется Администрацией города Курска.</w:t>
      </w:r>
    </w:p>
    <w:p w:rsidR="00C653CE" w:rsidRDefault="00C653CE" w:rsidP="00C653C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  <w:r>
        <w:t xml:space="preserve">3. Порядок осуществления деятельности Курской городской комиссии определяется настоящим Законом и </w:t>
      </w:r>
      <w:hyperlink r:id="rId26" w:history="1">
        <w:r>
          <w:rPr>
            <w:color w:val="0000FF"/>
          </w:rPr>
          <w:t>Положением</w:t>
        </w:r>
      </w:hyperlink>
      <w:r>
        <w:t>, утверждаемым Администрацией Курской области.</w:t>
      </w:r>
    </w:p>
    <w:p w:rsidR="00C653CE" w:rsidRDefault="00C653CE" w:rsidP="00C653CE">
      <w:pPr>
        <w:pStyle w:val="ConsPlusNormal"/>
        <w:jc w:val="both"/>
      </w:pPr>
      <w:r>
        <w:t xml:space="preserve">(часть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Курской области от 17.07.2013 N 59-ЗКО)</w:t>
      </w:r>
    </w:p>
    <w:p w:rsidR="00C653CE" w:rsidRDefault="00C653CE" w:rsidP="00C653CE">
      <w:pPr>
        <w:pStyle w:val="ConsPlusNormal"/>
        <w:ind w:firstLine="540"/>
        <w:jc w:val="both"/>
      </w:pPr>
      <w:r>
        <w:t>4. Курскую городскую комиссию возглавляет председатель комиссии, который несет персональную ответственность за выполнение возложенных на комиссию задач.</w:t>
      </w:r>
    </w:p>
    <w:p w:rsidR="00C653CE" w:rsidRDefault="00C653CE" w:rsidP="00C653CE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 председателя.</w:t>
      </w:r>
    </w:p>
    <w:p w:rsidR="00C653CE" w:rsidRDefault="00C653CE" w:rsidP="00C653CE">
      <w:pPr>
        <w:pStyle w:val="ConsPlusNormal"/>
        <w:ind w:firstLine="540"/>
        <w:jc w:val="both"/>
      </w:pPr>
      <w:r>
        <w:lastRenderedPageBreak/>
        <w:t xml:space="preserve">5. Организацию работы комиссии и </w:t>
      </w:r>
      <w:proofErr w:type="gramStart"/>
      <w:r>
        <w:t>контроль за</w:t>
      </w:r>
      <w:proofErr w:type="gramEnd"/>
      <w:r>
        <w:t xml:space="preserve"> выполнением ее решений осуществляют ответственный секретарь комиссии и штатный работник по работе с детьми и семьями.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>Статья 5. Порядок создания муниципальных комиссий</w:t>
      </w:r>
    </w:p>
    <w:p w:rsidR="00C653CE" w:rsidRDefault="00C653CE" w:rsidP="00C653C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>1. Муниципальные комиссии являются постоянно действующими коллегиальными органами, осуществляющими межведомственную координацию в сфере профилактики безнадзорности и правонарушений несовершеннолетних на территории муниципальных образований Курской области.</w:t>
      </w:r>
    </w:p>
    <w:p w:rsidR="00C653CE" w:rsidRDefault="00C653CE" w:rsidP="00C653CE">
      <w:pPr>
        <w:pStyle w:val="ConsPlusNormal"/>
        <w:ind w:firstLine="540"/>
        <w:jc w:val="both"/>
      </w:pPr>
      <w:r>
        <w:t>Муниципальные комиссии создаются органами местного самоуправления Курской области в составе председателя, заместителя председателя, освобожденного ответственного секретаря и не менее 12 членов комиссии.</w:t>
      </w:r>
    </w:p>
    <w:p w:rsidR="00C653CE" w:rsidRDefault="00C653CE" w:rsidP="00C653CE">
      <w:pPr>
        <w:pStyle w:val="ConsPlusNormal"/>
        <w:ind w:firstLine="540"/>
        <w:jc w:val="both"/>
      </w:pPr>
      <w:r>
        <w:t>В составы комиссий входят представители органов и учреждений государственной системы профилактики безнадзорности и правонарушений несовершеннолетних, предусмотренных федеральным законодательством и законодательством Курской области, профсоюзных организаций,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C653CE" w:rsidRDefault="00C653CE" w:rsidP="00C653CE">
      <w:pPr>
        <w:pStyle w:val="ConsPlusNormal"/>
        <w:ind w:firstLine="540"/>
        <w:jc w:val="both"/>
      </w:pPr>
      <w:r>
        <w:t>Персональные составы муниципальных комиссий определяются органами местного самоуправления Курской области.</w:t>
      </w:r>
    </w:p>
    <w:p w:rsidR="00C653CE" w:rsidRDefault="00C653CE" w:rsidP="00C653CE">
      <w:pPr>
        <w:pStyle w:val="ConsPlusNormal"/>
        <w:jc w:val="both"/>
      </w:pPr>
      <w:r>
        <w:t xml:space="preserve">(часть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  <w:r>
        <w:t>2. Порядок осуществления деятельности муниципальных комиссий определяется настоящим Законом и Положением, утверждаемым Администрацией Курской области.</w:t>
      </w:r>
    </w:p>
    <w:p w:rsidR="00C653CE" w:rsidRDefault="00C653CE" w:rsidP="00C653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Законов Курской области от 17.07.2013 </w:t>
      </w:r>
      <w:hyperlink r:id="rId30" w:history="1">
        <w:r>
          <w:rPr>
            <w:color w:val="0000FF"/>
          </w:rPr>
          <w:t>N 59-ЗКО</w:t>
        </w:r>
      </w:hyperlink>
      <w:r>
        <w:t xml:space="preserve">, от 22.06.2015 </w:t>
      </w:r>
      <w:hyperlink r:id="rId31" w:history="1">
        <w:r>
          <w:rPr>
            <w:color w:val="0000FF"/>
          </w:rPr>
          <w:t>N 63-ЗКО</w:t>
        </w:r>
      </w:hyperlink>
      <w:r>
        <w:t>)</w:t>
      </w:r>
    </w:p>
    <w:p w:rsidR="00C653CE" w:rsidRDefault="00C653CE" w:rsidP="00C653CE">
      <w:pPr>
        <w:pStyle w:val="ConsPlusNormal"/>
        <w:ind w:firstLine="540"/>
        <w:jc w:val="both"/>
      </w:pPr>
      <w:r>
        <w:t>3. Комиссию возглавляет председатель, который несет персональную ответственность за выполнение возложенных на комиссию задач.</w:t>
      </w:r>
    </w:p>
    <w:p w:rsidR="00C653CE" w:rsidRDefault="00C653CE" w:rsidP="00C653CE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 председателя.</w:t>
      </w:r>
    </w:p>
    <w:p w:rsidR="00C653CE" w:rsidRDefault="00C653CE" w:rsidP="00C653CE">
      <w:pPr>
        <w:pStyle w:val="ConsPlusNormal"/>
        <w:ind w:firstLine="540"/>
        <w:jc w:val="both"/>
      </w:pPr>
      <w:r>
        <w:t xml:space="preserve">4. Организацию работы муниципальных комиссий и </w:t>
      </w:r>
      <w:proofErr w:type="gramStart"/>
      <w:r>
        <w:t>контроль за</w:t>
      </w:r>
      <w:proofErr w:type="gramEnd"/>
      <w:r>
        <w:t xml:space="preserve"> выполнением их решений осуществляют ответственные секретари комиссий и штатные работники по работе с детьми и семьями.</w:t>
      </w:r>
    </w:p>
    <w:p w:rsidR="00C653CE" w:rsidRDefault="00C653CE" w:rsidP="00C653C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  <w:r>
        <w:t>Количество штатных работников муниципальных комиссий (включая ответственных секретарей комиссий) определяется из расчета:</w:t>
      </w:r>
    </w:p>
    <w:p w:rsidR="00C653CE" w:rsidRDefault="00C653CE" w:rsidP="00C653C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  <w:r>
        <w:t>на территории муниципального района и городского округа (за исключением города Курска) с численностью несовершеннолетнего населения до 10 тысяч человек включительно - 1 работник;</w:t>
      </w:r>
    </w:p>
    <w:p w:rsidR="00C653CE" w:rsidRDefault="00C653CE" w:rsidP="00C653CE">
      <w:pPr>
        <w:pStyle w:val="ConsPlusNormal"/>
        <w:ind w:firstLine="540"/>
        <w:jc w:val="both"/>
      </w:pPr>
      <w:r>
        <w:t>на территории муниципального района и городского округа (за исключением города Курска) с численностью несовершеннолетнего населения свыше 10 тысяч человек - 2 работника.</w:t>
      </w:r>
    </w:p>
    <w:p w:rsidR="00C653CE" w:rsidRDefault="00C653CE" w:rsidP="00C653CE">
      <w:pPr>
        <w:pStyle w:val="ConsPlusNormal"/>
        <w:ind w:firstLine="540"/>
        <w:jc w:val="both"/>
      </w:pPr>
      <w:r>
        <w:t>В округах города Курска с численностью несовершеннолетнего населения более 10 тысяч человек - по 2 работника на каждый округ.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>Статья 6. Порядок осуществления деятельности комиссий по делам несовершеннолетних и защите их прав в Курской области</w:t>
      </w:r>
    </w:p>
    <w:p w:rsidR="00C653CE" w:rsidRDefault="00C653CE" w:rsidP="00C653CE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Курской области от 22.06.2015 N 63-ЗКО)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 xml:space="preserve">Порядок осуществления деятельности комиссий по делам несовершеннолетних и защите их прав в Курской области определяется </w:t>
      </w:r>
      <w:hyperlink r:id="rId35" w:history="1">
        <w:r>
          <w:rPr>
            <w:color w:val="0000FF"/>
          </w:rPr>
          <w:t>Положением</w:t>
        </w:r>
      </w:hyperlink>
      <w:r>
        <w:t>, утверждаемым Администрацией Курской области.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 xml:space="preserve">Статья 6.1. 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Курской области от 22.06.2015 N 63-ЗКО.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lastRenderedPageBreak/>
        <w:t>Статья 7. Финансовое и материально-техническое обеспечение деятельности комиссий по делам несовершеннолетних и защите их прав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>1. Финансовое и материально-техническое обеспечение деятельности комиссий по делам несовершеннолетних и защите их прав осуществляется за счет средств областного бюджета.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>Статья 8. Переходные положения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>Установить, что комиссии по делам несовершеннолетних и защите их прав, образованные до вступления в силу настоящего Закона, продолжают свою деятельность до образования комиссий по делам несовершеннолетних и защите их прав в соответствии с настоящим Законом.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>Статья 9. Приведение нормативных правовых актов области в соответствие с настоящим Законом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>Органам исполнительной власти Курской области привести свои нормативные правовые акты в соответствие с настоящим Законом.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C653CE" w:rsidRDefault="00C653CE" w:rsidP="00C653CE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Закон</w:t>
        </w:r>
      </w:hyperlink>
      <w:r>
        <w:t xml:space="preserve"> Курской области от 29 декабря 2005 года N 118-ЗКО "О порядке образования и деятельности в Курской области комиссий по делам несовершеннолетних и защите их прав" (газета "</w:t>
      </w:r>
      <w:proofErr w:type="gramStart"/>
      <w:r>
        <w:t>Курская</w:t>
      </w:r>
      <w:proofErr w:type="gramEnd"/>
      <w:r>
        <w:t xml:space="preserve"> правда" от 19 января 2006 года N 7);</w:t>
      </w:r>
    </w:p>
    <w:p w:rsidR="00C653CE" w:rsidRDefault="00C653CE" w:rsidP="00C653CE">
      <w:pPr>
        <w:pStyle w:val="ConsPlusNormal"/>
        <w:ind w:firstLine="540"/>
        <w:jc w:val="both"/>
      </w:pPr>
      <w:r>
        <w:t xml:space="preserve">2) </w:t>
      </w:r>
      <w:hyperlink r:id="rId38" w:history="1">
        <w:r>
          <w:rPr>
            <w:color w:val="0000FF"/>
          </w:rPr>
          <w:t>Закон</w:t>
        </w:r>
      </w:hyperlink>
      <w:r>
        <w:t xml:space="preserve"> Курской области от 14 августа 2006 года N 47-ЗКО "О внесении изменений в Закон Курской области "О порядке образования и деятельности в Курской области комиссий по делам несовершеннолетних и защите их прав" (газета "</w:t>
      </w:r>
      <w:proofErr w:type="gramStart"/>
      <w:r>
        <w:t>Курская</w:t>
      </w:r>
      <w:proofErr w:type="gramEnd"/>
      <w:r>
        <w:t xml:space="preserve"> правда" от 29 августа 2006 года N 127).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jc w:val="right"/>
      </w:pPr>
      <w:r>
        <w:t>Губернатор</w:t>
      </w:r>
    </w:p>
    <w:p w:rsidR="00C653CE" w:rsidRDefault="00C653CE" w:rsidP="00C653CE">
      <w:pPr>
        <w:pStyle w:val="ConsPlusNormal"/>
        <w:jc w:val="right"/>
      </w:pPr>
      <w:r>
        <w:t>Курской области</w:t>
      </w:r>
    </w:p>
    <w:p w:rsidR="00C653CE" w:rsidRDefault="00C653CE" w:rsidP="00C653CE">
      <w:pPr>
        <w:pStyle w:val="ConsPlusNormal"/>
        <w:jc w:val="right"/>
      </w:pPr>
      <w:r>
        <w:t>А.Н.МИХАЙЛОВ</w:t>
      </w:r>
    </w:p>
    <w:p w:rsidR="00C653CE" w:rsidRDefault="00C653CE" w:rsidP="00C653CE">
      <w:pPr>
        <w:pStyle w:val="ConsPlusNormal"/>
        <w:ind w:firstLine="540"/>
        <w:jc w:val="both"/>
      </w:pPr>
      <w:r>
        <w:t>г. Курск</w:t>
      </w:r>
    </w:p>
    <w:p w:rsidR="00C653CE" w:rsidRDefault="00C653CE" w:rsidP="00C653CE">
      <w:pPr>
        <w:pStyle w:val="ConsPlusNormal"/>
        <w:ind w:firstLine="540"/>
        <w:jc w:val="both"/>
      </w:pPr>
      <w:r>
        <w:t>22 июня 2012 г.</w:t>
      </w:r>
    </w:p>
    <w:p w:rsidR="00C653CE" w:rsidRDefault="00C653CE" w:rsidP="00C653CE">
      <w:pPr>
        <w:pStyle w:val="ConsPlusNormal"/>
        <w:ind w:firstLine="540"/>
        <w:jc w:val="both"/>
      </w:pPr>
      <w:r>
        <w:t>N 69 - ЗКО</w:t>
      </w: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ind w:firstLine="540"/>
        <w:jc w:val="both"/>
      </w:pPr>
    </w:p>
    <w:p w:rsidR="00C653CE" w:rsidRDefault="00C653CE" w:rsidP="00C65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0DC" w:rsidRDefault="00A960DC"/>
    <w:sectPr w:rsidR="00A960DC" w:rsidSect="00AD5A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CE"/>
    <w:rsid w:val="001B4040"/>
    <w:rsid w:val="00A960DC"/>
    <w:rsid w:val="00C6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E5C991EFD4527D7D68534141E0CBA32F0D4F4F7E56C4C006F2F7ED9FE9583E5C02a1C2H" TargetMode="External"/><Relationship Id="rId13" Type="http://schemas.openxmlformats.org/officeDocument/2006/relationships/hyperlink" Target="consultantplus://offline/ref=09A31973CF3534ADF83DFBC487838E5E7B7E315C424DEA9AFB70561218775C938749ABB5A993E05Fa3C8H" TargetMode="External"/><Relationship Id="rId18" Type="http://schemas.openxmlformats.org/officeDocument/2006/relationships/hyperlink" Target="consultantplus://offline/ref=09A31973CF3534ADF83DE5C991EFD4527D7D68534748E7CEA62F0D4F4F7E56C4C006F2F7ED9FE9583E5C02a1C6H" TargetMode="External"/><Relationship Id="rId26" Type="http://schemas.openxmlformats.org/officeDocument/2006/relationships/hyperlink" Target="consultantplus://offline/ref=09A31973CF3534ADF83DE5C991EFD4527D7D68534749E4CEAF2F0D4F4F7E56C4C006F2F7ED9FE9583E5C03a1CA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A31973CF3534ADF83DE5C991EFD4527D7D68534749E8CAA52F0D4F4F7E56C4C006F2F7ED9FE9583E5C02a1C4H" TargetMode="External"/><Relationship Id="rId34" Type="http://schemas.openxmlformats.org/officeDocument/2006/relationships/hyperlink" Target="consultantplus://offline/ref=09A31973CF3534ADF83DE5C991EFD4527D7D68534748E7CEA62F0D4F4F7E56C4C006F2F7ED9FE9583E5C07a1C3H" TargetMode="External"/><Relationship Id="rId7" Type="http://schemas.openxmlformats.org/officeDocument/2006/relationships/hyperlink" Target="consultantplus://offline/ref=09A31973CF3534ADF83DFBC487838E5E7B7E3F5C454DEA9AFB70561218775C938749ABB5A992E851a3C9H" TargetMode="External"/><Relationship Id="rId12" Type="http://schemas.openxmlformats.org/officeDocument/2006/relationships/hyperlink" Target="consultantplus://offline/ref=09A31973CF3534ADF83DFBC487838E5E787E315B491EBD98AA2558a1C7H" TargetMode="External"/><Relationship Id="rId17" Type="http://schemas.openxmlformats.org/officeDocument/2006/relationships/hyperlink" Target="consultantplus://offline/ref=09A31973CF3534ADF83DE5C991EFD4527D7D68534748E7CEA62F0D4F4F7E56C4C006F2F7ED9FE9583E5C02a1C7H" TargetMode="External"/><Relationship Id="rId25" Type="http://schemas.openxmlformats.org/officeDocument/2006/relationships/hyperlink" Target="consultantplus://offline/ref=09A31973CF3534ADF83DE5C991EFD4527D7D68534748E7CEA62F0D4F4F7E56C4C006F2F7ED9FE9583E5C01a1C6H" TargetMode="External"/><Relationship Id="rId33" Type="http://schemas.openxmlformats.org/officeDocument/2006/relationships/hyperlink" Target="consultantplus://offline/ref=09A31973CF3534ADF83DE5C991EFD4527D7D68534748E7CEA62F0D4F4F7E56C4C006F2F7ED9FE9583E5C00a1CAH" TargetMode="External"/><Relationship Id="rId38" Type="http://schemas.openxmlformats.org/officeDocument/2006/relationships/hyperlink" Target="consultantplus://offline/ref=09A31973CF3534ADF83DE5C991EFD4527D7D68534541E3C5AC720747167254aCC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A31973CF3534ADF83DE5C991EFD4527D7D68534748E7CEA62F0D4F4F7E56C4C006F2F7ED9FE9583E5C02a1C1H" TargetMode="External"/><Relationship Id="rId20" Type="http://schemas.openxmlformats.org/officeDocument/2006/relationships/hyperlink" Target="consultantplus://offline/ref=09A31973CF3534ADF83DE5C991EFD4527D7D68534748E7CEA62F0D4F4F7E56C4C006F2F7ED9FE9583E5C02a1CBH" TargetMode="External"/><Relationship Id="rId29" Type="http://schemas.openxmlformats.org/officeDocument/2006/relationships/hyperlink" Target="consultantplus://offline/ref=09A31973CF3534ADF83DE5C991EFD4527D7D68534748E7CEA62F0D4F4F7E56C4C006F2F7ED9FE9583E5C00a1C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31973CF3534ADF83DE5C991EFD4527D7D68534748E7CEA62F0D4F4F7E56C4C006F2F7ED9FE9583E5C03a1CBH" TargetMode="External"/><Relationship Id="rId11" Type="http://schemas.openxmlformats.org/officeDocument/2006/relationships/hyperlink" Target="consultantplus://offline/ref=09A31973CF3534ADF83DE5C991EFD4527D7D68534748E7CEA62F0D4F4F7E56C4C006F2F7ED9FE9583E5C02a1C2H" TargetMode="External"/><Relationship Id="rId24" Type="http://schemas.openxmlformats.org/officeDocument/2006/relationships/hyperlink" Target="consultantplus://offline/ref=09A31973CF3534ADF83DE5C991EFD4527D7D68534748E7CEA62F0D4F4F7E56C4C006F2F7ED9FE9583E5C01a1C0H" TargetMode="External"/><Relationship Id="rId32" Type="http://schemas.openxmlformats.org/officeDocument/2006/relationships/hyperlink" Target="consultantplus://offline/ref=09A31973CF3534ADF83DE5C991EFD4527D7D68534748E7CEA62F0D4F4F7E56C4C006F2F7ED9FE9583E5C00a1CBH" TargetMode="External"/><Relationship Id="rId37" Type="http://schemas.openxmlformats.org/officeDocument/2006/relationships/hyperlink" Target="consultantplus://offline/ref=09A31973CF3534ADF83DE5C991EFD4527D7D68534541E4CCAC720747167254aCC3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9A31973CF3534ADF83DE5C991EFD4527D7D68534141E0CBA32F0D4F4F7E56C4C006F2F7ED9FE9583E5C03a1CBH" TargetMode="External"/><Relationship Id="rId15" Type="http://schemas.openxmlformats.org/officeDocument/2006/relationships/hyperlink" Target="consultantplus://offline/ref=09A31973CF3534ADF83DE5C991EFD4527D7D68534141E0CBA32F0D4F4F7E56C4C006F2F7ED9FE9583E5C02a1C1H" TargetMode="External"/><Relationship Id="rId23" Type="http://schemas.openxmlformats.org/officeDocument/2006/relationships/hyperlink" Target="consultantplus://offline/ref=09A31973CF3534ADF83DE5C991EFD4527D7D68534748E7CEA62F0D4F4F7E56C4C006F2F7ED9FE9583E5C01a1C2H" TargetMode="External"/><Relationship Id="rId28" Type="http://schemas.openxmlformats.org/officeDocument/2006/relationships/hyperlink" Target="consultantplus://offline/ref=09A31973CF3534ADF83DE5C991EFD4527D7D68534748E7CEA62F0D4F4F7E56C4C006F2F7ED9FE9583E5C01a1CBH" TargetMode="External"/><Relationship Id="rId36" Type="http://schemas.openxmlformats.org/officeDocument/2006/relationships/hyperlink" Target="consultantplus://offline/ref=09A31973CF3534ADF83DE5C991EFD4527D7D68534748E7CEA62F0D4F4F7E56C4C006F2F7ED9FE9583E5C07a1C0H" TargetMode="External"/><Relationship Id="rId10" Type="http://schemas.openxmlformats.org/officeDocument/2006/relationships/hyperlink" Target="consultantplus://offline/ref=09A31973CF3534ADF83DE5C991EFD4527D7D68534141E0CBA32F0D4F4F7E56C4C006F2F7ED9FE9583E5C02a1C1H" TargetMode="External"/><Relationship Id="rId19" Type="http://schemas.openxmlformats.org/officeDocument/2006/relationships/hyperlink" Target="consultantplus://offline/ref=09A31973CF3534ADF83DE5C991EFD4527D7D68534748E7CEA62F0D4F4F7E56C4C006F2F7ED9FE9583E5C02a1C4H" TargetMode="External"/><Relationship Id="rId31" Type="http://schemas.openxmlformats.org/officeDocument/2006/relationships/hyperlink" Target="consultantplus://offline/ref=09A31973CF3534ADF83DE5C991EFD4527D7D68534748E7CEA62F0D4F4F7E56C4C006F2F7ED9FE9583E5C00a1C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A31973CF3534ADF83DE5C991EFD4527D7D68534748E7CEA62F0D4F4F7E56C4C006F2F7ED9FE9583E5C03a1CAH" TargetMode="External"/><Relationship Id="rId14" Type="http://schemas.openxmlformats.org/officeDocument/2006/relationships/hyperlink" Target="consultantplus://offline/ref=09A31973CF3534ADF83DFBC487838E5E7B7E3F5C454DEA9AFB70561218a7C7H" TargetMode="External"/><Relationship Id="rId22" Type="http://schemas.openxmlformats.org/officeDocument/2006/relationships/hyperlink" Target="consultantplus://offline/ref=09A31973CF3534ADF83DE5C991EFD4527D7D68534141E0CBA32F0D4F4F7E56C4C006F2F7ED9FE9583E5C02a1C0H" TargetMode="External"/><Relationship Id="rId27" Type="http://schemas.openxmlformats.org/officeDocument/2006/relationships/hyperlink" Target="consultantplus://offline/ref=09A31973CF3534ADF83DE5C991EFD4527D7D68534141E0CBA32F0D4F4F7E56C4C006F2F7ED9FE9583E5C02a1C6H" TargetMode="External"/><Relationship Id="rId30" Type="http://schemas.openxmlformats.org/officeDocument/2006/relationships/hyperlink" Target="consultantplus://offline/ref=09A31973CF3534ADF83DE5C991EFD4527D7D68534141E0CBA32F0D4F4F7E56C4C006F2F7ED9FE9583E5C02a1C4H" TargetMode="External"/><Relationship Id="rId35" Type="http://schemas.openxmlformats.org/officeDocument/2006/relationships/hyperlink" Target="consultantplus://offline/ref=09A31973CF3534ADF83DE5C991EFD4527D7D68534749E8CAA52F0D4F4F7E56C4C006F2F7ED9FE9583E5C0Ba1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2243</Words>
  <Characters>12786</Characters>
  <Application>Microsoft Office Word</Application>
  <DocSecurity>0</DocSecurity>
  <Lines>106</Lines>
  <Paragraphs>29</Paragraphs>
  <ScaleCrop>false</ScaleCrop>
  <Company>Grizli777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2015-12-16T07:02:00Z</dcterms:created>
  <dcterms:modified xsi:type="dcterms:W3CDTF">2015-12-16T07:02:00Z</dcterms:modified>
</cp:coreProperties>
</file>