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16" w:rsidRDefault="00EB6D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6D16" w:rsidRDefault="00EB6D16">
      <w:pPr>
        <w:pStyle w:val="ConsPlusNormal"/>
        <w:jc w:val="center"/>
      </w:pPr>
    </w:p>
    <w:p w:rsidR="00EB6D16" w:rsidRDefault="00EB6D16">
      <w:pPr>
        <w:pStyle w:val="ConsPlusTitle"/>
        <w:jc w:val="center"/>
      </w:pPr>
      <w:r>
        <w:t>ПРАВИТЕЛЬСТВО ОМСКОЙ ОБЛАСТИ</w:t>
      </w:r>
    </w:p>
    <w:p w:rsidR="00EB6D16" w:rsidRDefault="00EB6D16">
      <w:pPr>
        <w:pStyle w:val="ConsPlusTitle"/>
        <w:jc w:val="center"/>
      </w:pPr>
    </w:p>
    <w:p w:rsidR="00EB6D16" w:rsidRDefault="00EB6D16">
      <w:pPr>
        <w:pStyle w:val="ConsPlusTitle"/>
        <w:jc w:val="center"/>
      </w:pPr>
      <w:r>
        <w:t>ПОСТАНОВЛЕНИЕ</w:t>
      </w:r>
    </w:p>
    <w:p w:rsidR="00EB6D16" w:rsidRDefault="00EB6D16">
      <w:pPr>
        <w:pStyle w:val="ConsPlusTitle"/>
        <w:jc w:val="center"/>
      </w:pPr>
      <w:r>
        <w:t>от 6 апреля 2015 г. N 83-п</w:t>
      </w:r>
    </w:p>
    <w:p w:rsidR="00EB6D16" w:rsidRDefault="00EB6D16">
      <w:pPr>
        <w:pStyle w:val="ConsPlusTitle"/>
        <w:jc w:val="center"/>
      </w:pPr>
    </w:p>
    <w:p w:rsidR="00EB6D16" w:rsidRDefault="00EB6D16">
      <w:pPr>
        <w:pStyle w:val="ConsPlusTitle"/>
        <w:jc w:val="center"/>
      </w:pPr>
      <w:r>
        <w:t>О КОМИССИИ ПО ДЕЛАМ НЕСОВЕРШЕННОЛЕТНИХ И ЗАЩИТЕ ИХ ПРАВ</w:t>
      </w:r>
    </w:p>
    <w:p w:rsidR="00EB6D16" w:rsidRDefault="00EB6D16">
      <w:pPr>
        <w:pStyle w:val="ConsPlusTitle"/>
        <w:jc w:val="center"/>
      </w:pPr>
      <w:r>
        <w:t>ПРИ ПРАВИТЕЛЬСТВЕ ОМСКОЙ ОБЛАСТИ</w:t>
      </w:r>
    </w:p>
    <w:p w:rsidR="00EB6D16" w:rsidRDefault="00EB6D16">
      <w:pPr>
        <w:pStyle w:val="ConsPlusNormal"/>
        <w:jc w:val="center"/>
      </w:pPr>
      <w:r>
        <w:t>Список изменяющих документов</w:t>
      </w:r>
    </w:p>
    <w:p w:rsidR="00EB6D16" w:rsidRDefault="00EB6D1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Постановлений</w:t>
        </w:r>
      </w:hyperlink>
      <w:r>
        <w:t xml:space="preserve"> Правительства Омской области </w:t>
      </w:r>
      <w:r w:rsidRPr="00EB6D16">
        <w:br/>
      </w:r>
      <w:r>
        <w:t>от 25.11.2015 N 335-п, от 16.12.2015 N 365-п )</w:t>
      </w:r>
    </w:p>
    <w:p w:rsidR="00EB6D16" w:rsidRDefault="00EB6D16">
      <w:pPr>
        <w:pStyle w:val="ConsPlusNormal"/>
        <w:jc w:val="center"/>
      </w:pPr>
    </w:p>
    <w:p w:rsidR="00EB6D16" w:rsidRDefault="00EB6D16">
      <w:pPr>
        <w:pStyle w:val="ConsPlusNormal"/>
        <w:ind w:firstLine="540"/>
        <w:jc w:val="both"/>
      </w:pPr>
      <w:r>
        <w:t xml:space="preserve">В целях обеспечения в Омской области координации деятельности органов и учреждений системы профилактики безнадзорности и правонарушений несовершеннолетних, 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Омской области "О комиссиях по делам несовершеннолетних и защите их прав в Омской области", Примерным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995, Правительство Омской области постановляет:</w:t>
      </w:r>
    </w:p>
    <w:p w:rsidR="00EB6D16" w:rsidRDefault="00EB6D16">
      <w:pPr>
        <w:pStyle w:val="ConsPlusNormal"/>
        <w:ind w:firstLine="540"/>
        <w:jc w:val="both"/>
      </w:pPr>
      <w:r>
        <w:t>1. Утвердить:</w:t>
      </w:r>
    </w:p>
    <w:p w:rsidR="00EB6D16" w:rsidRDefault="00EB6D16">
      <w:pPr>
        <w:pStyle w:val="ConsPlusNormal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делам несовершеннолетних и защите их прав при Правительстве Омской области (далее - Комиссия) (приложение N 1);</w:t>
      </w:r>
    </w:p>
    <w:p w:rsidR="00EB6D16" w:rsidRDefault="00EB6D16">
      <w:pPr>
        <w:pStyle w:val="ConsPlusNormal"/>
        <w:ind w:firstLine="540"/>
        <w:jc w:val="both"/>
      </w:pPr>
      <w:r>
        <w:t xml:space="preserve">2) </w:t>
      </w:r>
      <w:hyperlink w:anchor="P143" w:history="1">
        <w:r>
          <w:rPr>
            <w:color w:val="0000FF"/>
          </w:rPr>
          <w:t>состав</w:t>
        </w:r>
      </w:hyperlink>
      <w:r>
        <w:t xml:space="preserve"> Комиссии (приложение N 2).</w:t>
      </w:r>
    </w:p>
    <w:p w:rsidR="00EB6D16" w:rsidRDefault="00EB6D16">
      <w:pPr>
        <w:pStyle w:val="ConsPlusNormal"/>
        <w:ind w:firstLine="540"/>
        <w:jc w:val="both"/>
      </w:pPr>
      <w:r>
        <w:t xml:space="preserve">2.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25.11.2015 N 335-п.</w:t>
      </w:r>
    </w:p>
    <w:p w:rsidR="00EB6D16" w:rsidRDefault="00EB6D16">
      <w:pPr>
        <w:pStyle w:val="ConsPlusNormal"/>
        <w:ind w:firstLine="540"/>
        <w:jc w:val="both"/>
      </w:pPr>
      <w:r>
        <w:t>3. Признать утратившими силу:</w:t>
      </w:r>
    </w:p>
    <w:p w:rsidR="00EB6D16" w:rsidRDefault="00EB6D16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10 июня 2005 года N 70-п "О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6 июня 2006 года N 65-п "Об изменении состава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21 февраля 2007 года N 23-п "Об изменении состава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 октября 2007 года N 138-п "Об изменении состава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13 августа 2008 года N 145-п "Об изменении состава комиссии по делам несовершеннолетних и </w:t>
      </w:r>
      <w:r>
        <w:lastRenderedPageBreak/>
        <w:t>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 мая 2009 года N 89-п "Об изменении состава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17 февраля 2010 года N 28-п "О внесении изменений в постановление Правительства Омской области от 10 июня 2005 года N 70-п "О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25 мая 2011 года N 94-п "Об изменении состава комиссии по делам несовершеннолетних и защите их прав при Правительстве Омской области";</w:t>
      </w:r>
    </w:p>
    <w:p w:rsidR="00EB6D16" w:rsidRDefault="00EB6D16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27 февраля 2013 года N 32-п "О внесении изменений в постановление Правительства Омской области от 10 июня 2005 года N 70-п";</w:t>
      </w:r>
    </w:p>
    <w:p w:rsidR="00EB6D16" w:rsidRDefault="00EB6D16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11 декабря 2013 года N 332-п "Об изменении состава комиссии по делам несовершеннолетних и защите их прав при Правительстве Омской области".</w:t>
      </w: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  <w:r>
        <w:t>Губернатор Омской области,</w:t>
      </w:r>
    </w:p>
    <w:p w:rsidR="00EB6D16" w:rsidRDefault="00EB6D16">
      <w:pPr>
        <w:pStyle w:val="ConsPlusNormal"/>
        <w:jc w:val="right"/>
      </w:pPr>
      <w:r>
        <w:t>Председатель Правительства</w:t>
      </w:r>
    </w:p>
    <w:p w:rsidR="00EB6D16" w:rsidRDefault="00EB6D16">
      <w:pPr>
        <w:pStyle w:val="ConsPlusNormal"/>
        <w:jc w:val="right"/>
      </w:pPr>
      <w:r>
        <w:t>Омской области</w:t>
      </w:r>
    </w:p>
    <w:p w:rsidR="00EB6D16" w:rsidRDefault="00EB6D16">
      <w:pPr>
        <w:pStyle w:val="ConsPlusNormal"/>
        <w:jc w:val="right"/>
      </w:pPr>
      <w:r>
        <w:t>В.И.Назаров</w:t>
      </w: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  <w:r>
        <w:t>Приложение N 1</w:t>
      </w:r>
    </w:p>
    <w:p w:rsidR="00EB6D16" w:rsidRDefault="00EB6D16">
      <w:pPr>
        <w:pStyle w:val="ConsPlusNormal"/>
        <w:jc w:val="right"/>
      </w:pPr>
      <w:r>
        <w:t>к постановлению Правительства Омской области</w:t>
      </w:r>
    </w:p>
    <w:p w:rsidR="00EB6D16" w:rsidRDefault="00EB6D16">
      <w:pPr>
        <w:pStyle w:val="ConsPlusNormal"/>
        <w:jc w:val="right"/>
      </w:pPr>
      <w:r>
        <w:t>от 6 апреля 2015 г. N 83-п</w:t>
      </w: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Title"/>
        <w:jc w:val="center"/>
      </w:pPr>
      <w:bookmarkStart w:id="0" w:name="P41"/>
      <w:bookmarkEnd w:id="0"/>
      <w:r>
        <w:t>ПОЛОЖЕНИЕ</w:t>
      </w:r>
    </w:p>
    <w:p w:rsidR="00EB6D16" w:rsidRDefault="00EB6D16">
      <w:pPr>
        <w:pStyle w:val="ConsPlusTitle"/>
        <w:jc w:val="center"/>
      </w:pPr>
      <w:r>
        <w:t>о комиссии по делам несовершеннолетних и защите их прав</w:t>
      </w:r>
    </w:p>
    <w:p w:rsidR="00EB6D16" w:rsidRDefault="00EB6D16">
      <w:pPr>
        <w:pStyle w:val="ConsPlusTitle"/>
        <w:jc w:val="center"/>
      </w:pPr>
      <w:r>
        <w:t>при Правительстве Омской области</w:t>
      </w:r>
    </w:p>
    <w:p w:rsidR="00EB6D16" w:rsidRDefault="00EB6D16">
      <w:pPr>
        <w:pStyle w:val="ConsPlusNormal"/>
        <w:jc w:val="center"/>
      </w:pPr>
    </w:p>
    <w:p w:rsidR="00EB6D16" w:rsidRDefault="00EB6D16">
      <w:pPr>
        <w:pStyle w:val="ConsPlusNormal"/>
        <w:jc w:val="center"/>
      </w:pPr>
      <w:r>
        <w:t xml:space="preserve">(в ред. Постановления Правительства Омской области от 16.12.2015 </w:t>
      </w:r>
      <w:r w:rsidR="00A96C74">
        <w:t xml:space="preserve">                       </w:t>
      </w:r>
      <w:r>
        <w:t>N 365-П</w:t>
      </w:r>
      <w:r w:rsidR="00A96C74">
        <w:t>)</w:t>
      </w:r>
    </w:p>
    <w:p w:rsidR="00A96C74" w:rsidRDefault="00A96C74">
      <w:pPr>
        <w:pStyle w:val="ConsPlusNormal"/>
        <w:jc w:val="center"/>
      </w:pPr>
    </w:p>
    <w:p w:rsidR="00EB6D16" w:rsidRDefault="00EB6D16">
      <w:pPr>
        <w:pStyle w:val="ConsPlusNormal"/>
        <w:ind w:firstLine="540"/>
        <w:jc w:val="both"/>
      </w:pPr>
      <w:r>
        <w:t xml:space="preserve">1. Комиссия по делам несовершеннолетних и защите их прав при Правительстве Омской области (далее - Комиссия) является коллегиальным органом системы профилактики безнадзорности и правонарушений несовершеннолетних в Омской области (далее - система профилактики), обеспечивающим координацию деятельности органов и учреждений системы профилактики (далее - субъекты системы профилактики), направленной на предупреждение безнадзорности, беспризорности, правонарушений и </w:t>
      </w:r>
      <w:r>
        <w:lastRenderedPageBreak/>
        <w:t>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EB6D16" w:rsidRDefault="00EB6D16">
      <w:pPr>
        <w:pStyle w:val="ConsPlusNormal"/>
        <w:ind w:firstLine="540"/>
        <w:jc w:val="both"/>
      </w:pPr>
      <w:r>
        <w:t xml:space="preserve">2. Правовую основу деятельности Комиссии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 и ратифицированные ею международные соглашения в сфере защиты прав детей, </w:t>
      </w:r>
      <w:hyperlink r:id="rId20" w:history="1">
        <w:r>
          <w:rPr>
            <w:color w:val="0000FF"/>
          </w:rPr>
          <w:t>Устав</w:t>
        </w:r>
      </w:hyperlink>
      <w:r>
        <w:t xml:space="preserve"> (Основной Закон) Омской области, федеральное и областное законодательство, настоящее Положение.</w:t>
      </w:r>
    </w:p>
    <w:p w:rsidR="00EB6D16" w:rsidRDefault="00EB6D16">
      <w:pPr>
        <w:pStyle w:val="ConsPlusNormal"/>
        <w:ind w:firstLine="540"/>
        <w:jc w:val="both"/>
      </w:pPr>
      <w:r>
        <w:t>3.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EB6D16" w:rsidRDefault="00EB6D16">
      <w:pPr>
        <w:pStyle w:val="ConsPlusNormal"/>
        <w:ind w:firstLine="540"/>
        <w:jc w:val="both"/>
      </w:pPr>
      <w:r>
        <w:t>4. Задачами Комиссии являются:</w:t>
      </w:r>
    </w:p>
    <w:p w:rsidR="00EB6D16" w:rsidRDefault="00EB6D16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B6D16" w:rsidRDefault="00EB6D16">
      <w:pPr>
        <w:pStyle w:val="ConsPlusNormal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EB6D16" w:rsidRDefault="00EB6D16">
      <w:pPr>
        <w:pStyle w:val="ConsPlusNormal"/>
        <w:ind w:firstLine="540"/>
        <w:jc w:val="both"/>
      </w:pPr>
      <w:r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EB6D16" w:rsidRDefault="00EB6D16">
      <w:pPr>
        <w:pStyle w:val="ConsPlusNormal"/>
        <w:ind w:firstLine="540"/>
        <w:jc w:val="both"/>
      </w:pPr>
      <w: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EB6D16" w:rsidRDefault="00EB6D16">
      <w:pPr>
        <w:pStyle w:val="ConsPlusNormal"/>
        <w:ind w:firstLine="540"/>
        <w:jc w:val="both"/>
      </w:pPr>
      <w:r>
        <w:t>5. Основными направлениями деятельности Комиссии являются:</w:t>
      </w:r>
    </w:p>
    <w:p w:rsidR="00EB6D16" w:rsidRDefault="00EB6D16">
      <w:pPr>
        <w:pStyle w:val="ConsPlusNormal"/>
        <w:ind w:firstLine="540"/>
        <w:jc w:val="both"/>
      </w:pPr>
      <w:r>
        <w:t>1)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B6D16" w:rsidRDefault="00EB6D16">
      <w:pPr>
        <w:pStyle w:val="ConsPlusNormal"/>
        <w:ind w:firstLine="540"/>
        <w:jc w:val="both"/>
      </w:pPr>
      <w:r>
        <w:t>2) координация деятельности субъектов системы профилактики, осуществление мониторинга их деятельности в пределах и порядке, установленных федеральным и областным законодательством;</w:t>
      </w:r>
    </w:p>
    <w:p w:rsidR="00EB6D16" w:rsidRDefault="00EB6D16">
      <w:pPr>
        <w:pStyle w:val="ConsPlusNormal"/>
        <w:ind w:firstLine="540"/>
        <w:jc w:val="both"/>
      </w:pPr>
      <w:r>
        <w:t xml:space="preserve">3) представление в установленном порядке соответствующим субъектам системы профилактики предложений о совершенствовании работы по </w:t>
      </w:r>
      <w:r>
        <w:lastRenderedPageBreak/>
        <w:t>предупреждению безнадзорности, беспризорности, правонарушений и антиобщественных действий несовершеннолетних;</w:t>
      </w:r>
    </w:p>
    <w:p w:rsidR="00EB6D16" w:rsidRDefault="00EB6D16">
      <w:pPr>
        <w:pStyle w:val="ConsPlusNormal"/>
        <w:ind w:firstLine="540"/>
        <w:jc w:val="both"/>
      </w:pPr>
      <w:r>
        <w:t xml:space="preserve">4) участие в разработке проектов нормативных правовых актов Омской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 их эффективности;</w:t>
      </w:r>
    </w:p>
    <w:p w:rsidR="00EB6D16" w:rsidRDefault="00EB6D16">
      <w:pPr>
        <w:pStyle w:val="ConsPlusNormal"/>
        <w:ind w:firstLine="540"/>
        <w:jc w:val="both"/>
      </w:pPr>
      <w:r>
        <w:t>5) принятие на основании информации субъектов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 к устранению выявленных нарушений и недостатков, обеспечение конфиденциальности указанной информации при ее хранении и использовании;</w:t>
      </w:r>
    </w:p>
    <w:p w:rsidR="00EB6D16" w:rsidRDefault="00EB6D16">
      <w:pPr>
        <w:pStyle w:val="ConsPlusNormal"/>
        <w:ind w:firstLine="540"/>
        <w:jc w:val="both"/>
      </w:pPr>
      <w:r>
        <w:t xml:space="preserve">6)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и посещение в установленном порядке указанных исправительных учреждений;</w:t>
      </w:r>
    </w:p>
    <w:p w:rsidR="00EB6D16" w:rsidRDefault="00EB6D16">
      <w:pPr>
        <w:pStyle w:val="ConsPlusNormal"/>
        <w:ind w:firstLine="540"/>
        <w:jc w:val="both"/>
      </w:pPr>
      <w:r>
        <w:t>7) оказание методической помощи, информационное обеспечение и контроль за деятельностью комиссий по делам несовершеннолетних и защите их прав в муниципальных районах Омской области, в городе Омске и в административных округах города Омска в соответствии с областным законодательством;</w:t>
      </w:r>
    </w:p>
    <w:p w:rsidR="00EB6D16" w:rsidRDefault="00EB6D16">
      <w:pPr>
        <w:pStyle w:val="ConsPlusNormal"/>
        <w:ind w:firstLine="540"/>
        <w:jc w:val="both"/>
      </w:pPr>
      <w:r>
        <w:t>8) разработка и внесение в Правительство Омской области предложений по осуществлению мероприятий в области защиты прав несовершеннолетних, профилактики их безнадзорности и правонарушений;</w:t>
      </w:r>
    </w:p>
    <w:p w:rsidR="00EB6D16" w:rsidRDefault="00EB6D16">
      <w:pPr>
        <w:pStyle w:val="ConsPlusNormal"/>
        <w:ind w:firstLine="540"/>
        <w:jc w:val="both"/>
      </w:pPr>
      <w:r>
        <w:t>9) утверждение межведомственных программ и координация проведения индивидуальной профилактической работы субъектов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с семьей и ребенком и контроль за их выполнением;</w:t>
      </w:r>
    </w:p>
    <w:p w:rsidR="00EB6D16" w:rsidRDefault="00EB6D16">
      <w:pPr>
        <w:pStyle w:val="ConsPlusNormal"/>
        <w:ind w:firstLine="540"/>
        <w:jc w:val="both"/>
      </w:pPr>
      <w:bookmarkStart w:id="1" w:name="P63"/>
      <w:bookmarkEnd w:id="1"/>
      <w:r>
        <w:t xml:space="preserve">10) принятие решений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</w:t>
      </w:r>
      <w:r>
        <w:lastRenderedPageBreak/>
        <w:t xml:space="preserve">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EB6D16" w:rsidRDefault="00EB6D16">
      <w:pPr>
        <w:pStyle w:val="ConsPlusNormal"/>
        <w:ind w:firstLine="540"/>
        <w:jc w:val="both"/>
      </w:pPr>
      <w:r>
        <w:t>(</w:t>
      </w:r>
      <w:proofErr w:type="spellStart"/>
      <w:r>
        <w:t>подп</w:t>
      </w:r>
      <w:proofErr w:type="spellEnd"/>
      <w:r>
        <w:t>. 10 в ред. Постановления Правительства Омской области от 16.12.2015 N 365-П</w:t>
      </w:r>
    </w:p>
    <w:p w:rsidR="00EB6D16" w:rsidRDefault="00EB6D16">
      <w:pPr>
        <w:pStyle w:val="ConsPlusNormal"/>
        <w:ind w:firstLine="540"/>
        <w:jc w:val="both"/>
      </w:pPr>
      <w:r>
        <w:t>11) участие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EB6D16" w:rsidRDefault="00EB6D16">
      <w:pPr>
        <w:pStyle w:val="ConsPlusNormal"/>
        <w:ind w:firstLine="540"/>
        <w:jc w:val="both"/>
      </w:pPr>
      <w:r>
        <w:t>12) иные направления деятельности в соответствии с федеральным и областным законодательством.</w:t>
      </w:r>
    </w:p>
    <w:p w:rsidR="00EB6D16" w:rsidRDefault="00EB6D16">
      <w:pPr>
        <w:pStyle w:val="ConsPlusNormal"/>
        <w:ind w:firstLine="540"/>
        <w:jc w:val="both"/>
      </w:pPr>
      <w:r>
        <w:t>6. Комиссия имеет право:</w:t>
      </w:r>
    </w:p>
    <w:p w:rsidR="00EB6D16" w:rsidRDefault="00EB6D16">
      <w:pPr>
        <w:pStyle w:val="ConsPlusNormal"/>
        <w:ind w:firstLine="540"/>
        <w:jc w:val="both"/>
      </w:pPr>
      <w:r>
        <w:t>1) запрашивать и получать в установленном порядке от органов исполнительной власти Омской области, территориальных органов федеральных органов исполнительной власти, организаций, осуществляющих свою деятельность на территории Омской области, органов местного самоуправления информацию, необходимую для работы Комиссии;</w:t>
      </w:r>
    </w:p>
    <w:p w:rsidR="00EB6D16" w:rsidRDefault="00EB6D16">
      <w:pPr>
        <w:pStyle w:val="ConsPlusNormal"/>
        <w:ind w:firstLine="540"/>
        <w:jc w:val="both"/>
      </w:pPr>
      <w:r>
        <w:t>2) создавать временные рабочие группы, оперативные штабы из числа должностных лиц, специалистов, ученых для подготовки предложений по отдельным вопросам профилактики безнадзорности и правонарушений несовершеннолетних, защите их прав и законных интересов;</w:t>
      </w:r>
    </w:p>
    <w:p w:rsidR="00EB6D16" w:rsidRDefault="00EB6D16">
      <w:pPr>
        <w:pStyle w:val="ConsPlusNormal"/>
        <w:ind w:firstLine="540"/>
        <w:jc w:val="both"/>
      </w:pPr>
      <w:r>
        <w:t>3) приглашать к участию в заседании Комиссии должностных лиц субъектов системы профилактики, органов государственной власти и органов местного самоуправления, а также представителей общественных объединений, средств массовой информации и иных лиц;</w:t>
      </w:r>
    </w:p>
    <w:p w:rsidR="00EB6D16" w:rsidRDefault="00EB6D16">
      <w:pPr>
        <w:pStyle w:val="ConsPlusNormal"/>
        <w:ind w:firstLine="540"/>
        <w:jc w:val="both"/>
      </w:pPr>
      <w:r>
        <w:t>4) осуществлять иные права, предусмотренные федеральным и областным законодательством.</w:t>
      </w:r>
    </w:p>
    <w:p w:rsidR="00EB6D16" w:rsidRDefault="00EB6D16">
      <w:pPr>
        <w:pStyle w:val="ConsPlusNormal"/>
        <w:ind w:firstLine="540"/>
        <w:jc w:val="both"/>
      </w:pPr>
      <w:r>
        <w:t>7. Комиссия действует в составе председателя Комиссии, двух заместителей председателя Комиссии, ответственного секретаря Комиссии и иных членов Комиссии.</w:t>
      </w:r>
    </w:p>
    <w:p w:rsidR="00EB6D16" w:rsidRDefault="00EB6D16">
      <w:pPr>
        <w:pStyle w:val="ConsPlusNormal"/>
        <w:ind w:firstLine="540"/>
        <w:jc w:val="both"/>
      </w:pPr>
      <w:r>
        <w:lastRenderedPageBreak/>
        <w:t>8. Председатель Комиссии:</w:t>
      </w:r>
    </w:p>
    <w:p w:rsidR="00EB6D16" w:rsidRDefault="00EB6D16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EB6D16" w:rsidRDefault="00EB6D16">
      <w:pPr>
        <w:pStyle w:val="ConsPlusNormal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EB6D16" w:rsidRDefault="00EB6D16">
      <w:pPr>
        <w:pStyle w:val="ConsPlusNormal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EB6D16" w:rsidRDefault="00EB6D16">
      <w:pPr>
        <w:pStyle w:val="ConsPlusNormal"/>
        <w:ind w:firstLine="540"/>
        <w:jc w:val="both"/>
      </w:pPr>
      <w:r>
        <w:t>4) представляет Комиссию в государственных органах, органах местного самоуправления и иных организациях;</w:t>
      </w:r>
    </w:p>
    <w:p w:rsidR="00EB6D16" w:rsidRDefault="00EB6D16">
      <w:pPr>
        <w:pStyle w:val="ConsPlusNormal"/>
        <w:ind w:firstLine="540"/>
        <w:jc w:val="both"/>
      </w:pPr>
      <w:r>
        <w:t>5) утверждает повестку заседания Комиссии;</w:t>
      </w:r>
    </w:p>
    <w:p w:rsidR="00EB6D16" w:rsidRDefault="00EB6D16">
      <w:pPr>
        <w:pStyle w:val="ConsPlusNormal"/>
        <w:ind w:firstLine="540"/>
        <w:jc w:val="both"/>
      </w:pPr>
      <w:r>
        <w:t>6) назначает дату заседания Комиссии;</w:t>
      </w:r>
    </w:p>
    <w:p w:rsidR="00EB6D16" w:rsidRDefault="00EB6D16">
      <w:pPr>
        <w:pStyle w:val="ConsPlusNormal"/>
        <w:ind w:firstLine="540"/>
        <w:jc w:val="both"/>
      </w:pPr>
      <w:r>
        <w:t>7) дает заместителям председателя Комиссии, ответственному секретарю Комиссии, иным членам Комиссии обязательные к исполнению поручения по вопросам, отнесенным к компетенции Комиссии;</w:t>
      </w:r>
    </w:p>
    <w:p w:rsidR="00EB6D16" w:rsidRDefault="00EB6D16">
      <w:pPr>
        <w:pStyle w:val="ConsPlusNormal"/>
        <w:ind w:firstLine="540"/>
        <w:jc w:val="both"/>
      </w:pPr>
      <w: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EB6D16" w:rsidRDefault="00EB6D16">
      <w:pPr>
        <w:pStyle w:val="ConsPlusNormal"/>
        <w:ind w:firstLine="540"/>
        <w:jc w:val="both"/>
      </w:pPr>
      <w:r>
        <w:t>9) осуществляет контроль за исполнением плана работы Комиссии, подписывает постановления Комиссии;</w:t>
      </w:r>
    </w:p>
    <w:p w:rsidR="00EB6D16" w:rsidRDefault="00EB6D16">
      <w:pPr>
        <w:pStyle w:val="ConsPlusNormal"/>
        <w:ind w:firstLine="540"/>
        <w:jc w:val="both"/>
      </w:pPr>
      <w: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и областным законодательством.</w:t>
      </w:r>
    </w:p>
    <w:p w:rsidR="00EB6D16" w:rsidRDefault="00EB6D16">
      <w:pPr>
        <w:pStyle w:val="ConsPlusNormal"/>
        <w:ind w:firstLine="540"/>
        <w:jc w:val="both"/>
      </w:pPr>
      <w:r>
        <w:t>9. Заместитель председателя Комиссии:</w:t>
      </w:r>
    </w:p>
    <w:p w:rsidR="00EB6D16" w:rsidRDefault="00EB6D16">
      <w:pPr>
        <w:pStyle w:val="ConsPlusNormal"/>
        <w:ind w:firstLine="540"/>
        <w:jc w:val="both"/>
      </w:pPr>
      <w:r>
        <w:t>1) выполняет поручения председателя Комиссии;</w:t>
      </w:r>
    </w:p>
    <w:p w:rsidR="00EB6D16" w:rsidRDefault="00EB6D16">
      <w:pPr>
        <w:pStyle w:val="ConsPlusNormal"/>
        <w:ind w:firstLine="540"/>
        <w:jc w:val="both"/>
      </w:pPr>
      <w:r>
        <w:t>2) исполняет обязанности председателя Комиссии в его отсутствие;</w:t>
      </w:r>
    </w:p>
    <w:p w:rsidR="00EB6D16" w:rsidRDefault="00EB6D16">
      <w:pPr>
        <w:pStyle w:val="ConsPlusNormal"/>
        <w:ind w:firstLine="540"/>
        <w:jc w:val="both"/>
      </w:pPr>
      <w:r>
        <w:t>3) обеспечивает контроль за исполнением постановлений Комиссии;</w:t>
      </w:r>
    </w:p>
    <w:p w:rsidR="00EB6D16" w:rsidRDefault="00EB6D16">
      <w:pPr>
        <w:pStyle w:val="ConsPlusNormal"/>
        <w:ind w:firstLine="540"/>
        <w:jc w:val="both"/>
      </w:pPr>
      <w:r>
        <w:t>4) обеспечивает контроль за своевременной подготовкой материалов для рассмотрения на заседании Комиссии.</w:t>
      </w:r>
    </w:p>
    <w:p w:rsidR="00EB6D16" w:rsidRDefault="00EB6D16">
      <w:pPr>
        <w:pStyle w:val="ConsPlusNormal"/>
        <w:ind w:firstLine="540"/>
        <w:jc w:val="both"/>
      </w:pPr>
      <w:r>
        <w:t>10. Ответственный секретарь Комиссии:</w:t>
      </w:r>
    </w:p>
    <w:p w:rsidR="00EB6D16" w:rsidRDefault="00EB6D16">
      <w:pPr>
        <w:pStyle w:val="ConsPlusNormal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EB6D16" w:rsidRDefault="00EB6D16">
      <w:pPr>
        <w:pStyle w:val="ConsPlusNormal"/>
        <w:ind w:firstLine="540"/>
        <w:jc w:val="both"/>
      </w:pPr>
      <w:r>
        <w:t>2) выполняет поручения председателя Комиссии и заместителей председателя Комиссии;</w:t>
      </w:r>
    </w:p>
    <w:p w:rsidR="00EB6D16" w:rsidRDefault="00EB6D16">
      <w:pPr>
        <w:pStyle w:val="ConsPlusNormal"/>
        <w:ind w:firstLine="540"/>
        <w:jc w:val="both"/>
      </w:pPr>
      <w:r>
        <w:t>3) отвечает за ведение делопроизводства Комиссии;</w:t>
      </w:r>
    </w:p>
    <w:p w:rsidR="00EB6D16" w:rsidRDefault="00EB6D16">
      <w:pPr>
        <w:pStyle w:val="ConsPlusNormal"/>
        <w:ind w:firstLine="540"/>
        <w:jc w:val="both"/>
      </w:pPr>
      <w:r>
        <w:t>4) оповещает членов Комиссии и лиц, приглашенных к участию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B6D16" w:rsidRDefault="00EB6D16">
      <w:pPr>
        <w:pStyle w:val="ConsPlusNormal"/>
        <w:ind w:firstLine="540"/>
        <w:jc w:val="both"/>
      </w:pPr>
      <w: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B6D16" w:rsidRDefault="00EB6D16">
      <w:pPr>
        <w:pStyle w:val="ConsPlusNormal"/>
        <w:ind w:firstLine="540"/>
        <w:jc w:val="both"/>
      </w:pPr>
      <w:r>
        <w:t>6) обеспечивает вручение копий постановлений Комиссии.</w:t>
      </w:r>
    </w:p>
    <w:p w:rsidR="00EB6D16" w:rsidRDefault="00EB6D16">
      <w:pPr>
        <w:pStyle w:val="ConsPlusNormal"/>
        <w:ind w:firstLine="540"/>
        <w:jc w:val="both"/>
      </w:pPr>
      <w:r>
        <w:t>11.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EB6D16" w:rsidRDefault="00EB6D16">
      <w:pPr>
        <w:pStyle w:val="ConsPlusNormal"/>
        <w:ind w:firstLine="540"/>
        <w:jc w:val="both"/>
      </w:pPr>
      <w:r>
        <w:t>1) участвуют в заседании Комиссии и его подготовке;</w:t>
      </w:r>
    </w:p>
    <w:p w:rsidR="00EB6D16" w:rsidRDefault="00EB6D16">
      <w:pPr>
        <w:pStyle w:val="ConsPlusNormal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EB6D16" w:rsidRDefault="00EB6D16">
      <w:pPr>
        <w:pStyle w:val="ConsPlusNormal"/>
        <w:ind w:firstLine="540"/>
        <w:jc w:val="both"/>
      </w:pPr>
      <w:r>
        <w:lastRenderedPageBreak/>
        <w:t>3) вносят предложения об отложении рассмотрения вопроса (дела) и о запросе дополнительных материалов по нему;</w:t>
      </w:r>
    </w:p>
    <w:p w:rsidR="00EB6D16" w:rsidRDefault="00EB6D16">
      <w:pPr>
        <w:pStyle w:val="ConsPlusNormal"/>
        <w:ind w:firstLine="540"/>
        <w:jc w:val="both"/>
      </w:pPr>
      <w: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B6D16" w:rsidRDefault="00EB6D16">
      <w:pPr>
        <w:pStyle w:val="ConsPlusNormal"/>
        <w:ind w:firstLine="540"/>
        <w:jc w:val="both"/>
      </w:pPr>
      <w: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EB6D16" w:rsidRDefault="00EB6D16">
      <w:pPr>
        <w:pStyle w:val="ConsPlusNormal"/>
        <w:ind w:firstLine="540"/>
        <w:jc w:val="both"/>
      </w:pPr>
      <w:r>
        <w:t xml:space="preserve">6) составляют протоколы об административных правонарушениях в случаях и порядке, предусмотренных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B6D16" w:rsidRDefault="00EB6D16">
      <w:pPr>
        <w:pStyle w:val="ConsPlusNormal"/>
        <w:ind w:firstLine="540"/>
        <w:jc w:val="both"/>
      </w:pPr>
      <w: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B6D16" w:rsidRDefault="00EB6D16">
      <w:pPr>
        <w:pStyle w:val="ConsPlusNormal"/>
        <w:ind w:firstLine="540"/>
        <w:jc w:val="both"/>
      </w:pPr>
      <w:r>
        <w:t>8) выполняют поручения председателя Комиссии.</w:t>
      </w:r>
    </w:p>
    <w:p w:rsidR="00EB6D16" w:rsidRDefault="00EB6D16">
      <w:pPr>
        <w:pStyle w:val="ConsPlusNormal"/>
        <w:ind w:firstLine="540"/>
        <w:jc w:val="both"/>
      </w:pPr>
      <w:r>
        <w:t>12.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законодательством.</w:t>
      </w:r>
    </w:p>
    <w:p w:rsidR="00EB6D16" w:rsidRDefault="00EB6D16">
      <w:pPr>
        <w:pStyle w:val="ConsPlusNormal"/>
        <w:ind w:firstLine="540"/>
        <w:jc w:val="both"/>
      </w:pPr>
      <w:r>
        <w:t>13. Работа Комиссии осуществляется на основании плана работы, разрабатываемого с учетом предложений всех членов Комиссии и утверждаемого на заседании Комиссии.</w:t>
      </w:r>
    </w:p>
    <w:p w:rsidR="00EB6D16" w:rsidRDefault="00EB6D16">
      <w:pPr>
        <w:pStyle w:val="ConsPlusNormal"/>
        <w:ind w:firstLine="540"/>
        <w:jc w:val="both"/>
      </w:pPr>
      <w:r>
        <w:t>14. Заседания Комиссии проводятся в соответствии с планом работы, а также по мере необходимости, но не реже одного раза в квартал.</w:t>
      </w:r>
    </w:p>
    <w:p w:rsidR="00EB6D16" w:rsidRDefault="00EB6D16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EB6D16" w:rsidRDefault="00EB6D16">
      <w:pPr>
        <w:pStyle w:val="ConsPlusNormal"/>
        <w:ind w:firstLine="540"/>
        <w:jc w:val="both"/>
      </w:pPr>
      <w:r>
        <w:t>16. Комиссия может проводить выездные заседания.</w:t>
      </w:r>
    </w:p>
    <w:p w:rsidR="00EB6D16" w:rsidRDefault="00EB6D16">
      <w:pPr>
        <w:pStyle w:val="ConsPlusNormal"/>
        <w:ind w:firstLine="540"/>
        <w:jc w:val="both"/>
      </w:pPr>
      <w:r>
        <w:t>17. На заседании Комиссии председательствует ее председатель либо один из его заместителей, определенный председателем Комиссии.</w:t>
      </w:r>
    </w:p>
    <w:p w:rsidR="00EB6D16" w:rsidRDefault="00EB6D16">
      <w:pPr>
        <w:pStyle w:val="ConsPlusNormal"/>
        <w:ind w:firstLine="540"/>
        <w:jc w:val="both"/>
      </w:pPr>
      <w:r>
        <w:t>18. Решения Комиссии принимаются большинством голосов присутствующих на заседании членов Комиссии.</w:t>
      </w:r>
    </w:p>
    <w:p w:rsidR="00EB6D16" w:rsidRDefault="00EB6D16">
      <w:pPr>
        <w:pStyle w:val="ConsPlusNormal"/>
        <w:ind w:firstLine="540"/>
        <w:jc w:val="both"/>
      </w:pPr>
      <w:r>
        <w:t>19. Протокол заседания Комиссии подписывается председательствующим на заседании Комиссии и ответственным секретарем Комиссии.</w:t>
      </w:r>
    </w:p>
    <w:p w:rsidR="00EB6D16" w:rsidRDefault="00EB6D16">
      <w:pPr>
        <w:pStyle w:val="ConsPlusNormal"/>
        <w:ind w:firstLine="540"/>
        <w:jc w:val="both"/>
      </w:pPr>
      <w:r>
        <w:t>20. Решения Комиссии оформляются в форме постановлений, в которых указываются:</w:t>
      </w:r>
    </w:p>
    <w:p w:rsidR="00EB6D16" w:rsidRDefault="00EB6D16">
      <w:pPr>
        <w:pStyle w:val="ConsPlusNormal"/>
        <w:ind w:firstLine="540"/>
        <w:jc w:val="both"/>
      </w:pPr>
      <w:r>
        <w:t>1) наименование Комиссии;</w:t>
      </w:r>
    </w:p>
    <w:p w:rsidR="00EB6D16" w:rsidRDefault="00EB6D16">
      <w:pPr>
        <w:pStyle w:val="ConsPlusNormal"/>
        <w:ind w:firstLine="540"/>
        <w:jc w:val="both"/>
      </w:pPr>
      <w:r>
        <w:t>2) дата;</w:t>
      </w:r>
    </w:p>
    <w:p w:rsidR="00EB6D16" w:rsidRDefault="00EB6D16">
      <w:pPr>
        <w:pStyle w:val="ConsPlusNormal"/>
        <w:ind w:firstLine="540"/>
        <w:jc w:val="both"/>
      </w:pPr>
      <w:r>
        <w:lastRenderedPageBreak/>
        <w:t>3) время и место проведения заседания;</w:t>
      </w:r>
    </w:p>
    <w:p w:rsidR="00EB6D16" w:rsidRDefault="00EB6D16">
      <w:pPr>
        <w:pStyle w:val="ConsPlusNormal"/>
        <w:ind w:firstLine="540"/>
        <w:jc w:val="both"/>
      </w:pPr>
      <w:r>
        <w:t>4) сведения о присутствующих и отсутствующих членах Комиссии;</w:t>
      </w:r>
    </w:p>
    <w:p w:rsidR="00EB6D16" w:rsidRDefault="00EB6D16">
      <w:pPr>
        <w:pStyle w:val="ConsPlusNormal"/>
        <w:ind w:firstLine="540"/>
        <w:jc w:val="both"/>
      </w:pPr>
      <w:r>
        <w:t>5) сведения об иных лицах, присутствующих на заседании;</w:t>
      </w:r>
    </w:p>
    <w:p w:rsidR="00EB6D16" w:rsidRDefault="00EB6D16">
      <w:pPr>
        <w:pStyle w:val="ConsPlusNormal"/>
        <w:ind w:firstLine="540"/>
        <w:jc w:val="both"/>
      </w:pPr>
      <w:r>
        <w:t>6) вопрос повестки дня, по которому вынесено постановление;</w:t>
      </w:r>
    </w:p>
    <w:p w:rsidR="00EB6D16" w:rsidRDefault="00EB6D16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EB6D16" w:rsidRDefault="00EB6D16">
      <w:pPr>
        <w:pStyle w:val="ConsPlusNormal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EB6D16" w:rsidRDefault="00EB6D16">
      <w:pPr>
        <w:pStyle w:val="ConsPlusNormal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B6D16" w:rsidRDefault="00EB6D16">
      <w:pPr>
        <w:pStyle w:val="ConsPlusNormal"/>
        <w:ind w:firstLine="540"/>
        <w:jc w:val="both"/>
      </w:pPr>
      <w:r>
        <w:t>10) решение, принятое по рассматриваемому вопросу;</w:t>
      </w:r>
    </w:p>
    <w:p w:rsidR="00EB6D16" w:rsidRDefault="00EB6D16">
      <w:pPr>
        <w:pStyle w:val="ConsPlusNormal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субъекты системы профилактики;</w:t>
      </w:r>
    </w:p>
    <w:p w:rsidR="00EB6D16" w:rsidRDefault="00EB6D16">
      <w:pPr>
        <w:pStyle w:val="ConsPlusNormal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B6D16" w:rsidRDefault="00EB6D16">
      <w:pPr>
        <w:pStyle w:val="ConsPlusNormal"/>
        <w:ind w:firstLine="540"/>
        <w:jc w:val="both"/>
      </w:pPr>
      <w:r>
        <w:t xml:space="preserve">21. Форма документа, содержащего решение, предусмотренное </w:t>
      </w:r>
      <w:hyperlink w:anchor="P63" w:history="1">
        <w:r>
          <w:rPr>
            <w:color w:val="0000FF"/>
          </w:rPr>
          <w:t>подпунктом 10 пункта 5</w:t>
        </w:r>
      </w:hyperlink>
      <w:r>
        <w:t xml:space="preserve"> настоящего Положения, в соответствии с федеральным законом утверждается Правительством Российской Федерации.</w:t>
      </w:r>
    </w:p>
    <w:p w:rsidR="00EB6D16" w:rsidRDefault="00EB6D16">
      <w:pPr>
        <w:pStyle w:val="ConsPlusNormal"/>
        <w:ind w:firstLine="540"/>
        <w:jc w:val="both"/>
      </w:pPr>
      <w:r>
        <w:t>22. Постановления Комиссии направляются членам Комиссии, субъектам системы профилактики и иным заинтересованным лицам и организациям.</w:t>
      </w:r>
    </w:p>
    <w:p w:rsidR="00EB6D16" w:rsidRDefault="00EB6D16">
      <w:pPr>
        <w:pStyle w:val="ConsPlusNormal"/>
        <w:ind w:firstLine="540"/>
        <w:jc w:val="both"/>
      </w:pPr>
      <w:r>
        <w:t>23. Постановления, принятые Комиссией, обязательны для исполнения субъектами системы профилактики.</w:t>
      </w:r>
    </w:p>
    <w:p w:rsidR="00EB6D16" w:rsidRDefault="00EB6D16">
      <w:pPr>
        <w:pStyle w:val="ConsPlusNormal"/>
        <w:ind w:firstLine="540"/>
        <w:jc w:val="both"/>
      </w:pPr>
      <w:r>
        <w:t>24. Субъекты системы профилактики обязаны сообщить Комиссии о мерах, принятых по исполнению постановления, в указанный в нем срок.</w:t>
      </w:r>
    </w:p>
    <w:p w:rsidR="00EB6D16" w:rsidRDefault="00EB6D16">
      <w:pPr>
        <w:pStyle w:val="ConsPlusNormal"/>
        <w:ind w:firstLine="540"/>
        <w:jc w:val="both"/>
      </w:pPr>
      <w:r>
        <w:t>25. Постановление Комиссии может быть обжаловано в порядке, установленном федеральным законодательством.</w:t>
      </w:r>
    </w:p>
    <w:p w:rsidR="00EB6D16" w:rsidRDefault="00EB6D16">
      <w:pPr>
        <w:pStyle w:val="ConsPlusNormal"/>
        <w:ind w:firstLine="540"/>
        <w:jc w:val="both"/>
      </w:pPr>
      <w:r>
        <w:t>26. Информационно-аналитическое, организационно-методическое, техническое и документационное обеспечение деятельности Комиссии осуществляется Аппаратом Губернатора и Правительства Омской области.</w:t>
      </w:r>
    </w:p>
    <w:p w:rsidR="00EB6D16" w:rsidRDefault="00EB6D16">
      <w:pPr>
        <w:pStyle w:val="ConsPlusNormal"/>
        <w:ind w:firstLine="540"/>
        <w:jc w:val="both"/>
      </w:pPr>
      <w:r>
        <w:t>27. Комиссия имеет бланк и печать со своим наименованием.</w:t>
      </w:r>
    </w:p>
    <w:p w:rsidR="00EB6D16" w:rsidRDefault="00EB6D16">
      <w:pPr>
        <w:pStyle w:val="ConsPlusNormal"/>
        <w:ind w:firstLine="540"/>
        <w:jc w:val="both"/>
      </w:pPr>
    </w:p>
    <w:p w:rsidR="00EB6D16" w:rsidRDefault="00EB6D16">
      <w:pPr>
        <w:pStyle w:val="ConsPlusNormal"/>
        <w:jc w:val="center"/>
      </w:pPr>
      <w:r>
        <w:t>_______________</w:t>
      </w: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</w:pPr>
    </w:p>
    <w:p w:rsidR="00EB6D16" w:rsidRDefault="00EB6D16">
      <w:pPr>
        <w:pStyle w:val="ConsPlusNormal"/>
        <w:jc w:val="right"/>
        <w:rPr>
          <w:lang w:val="en-US"/>
        </w:rPr>
      </w:pPr>
    </w:p>
    <w:p w:rsidR="00C7446D" w:rsidRDefault="00C7446D">
      <w:pPr>
        <w:pStyle w:val="ConsPlusNormal"/>
        <w:jc w:val="right"/>
        <w:rPr>
          <w:lang w:val="en-US"/>
        </w:rPr>
      </w:pPr>
    </w:p>
    <w:p w:rsidR="00C7446D" w:rsidRDefault="00C7446D">
      <w:pPr>
        <w:pStyle w:val="ConsPlusNormal"/>
        <w:jc w:val="right"/>
        <w:rPr>
          <w:lang w:val="en-US"/>
        </w:rPr>
      </w:pPr>
    </w:p>
    <w:p w:rsidR="00C7446D" w:rsidRDefault="00C7446D">
      <w:pPr>
        <w:pStyle w:val="ConsPlusNormal"/>
        <w:jc w:val="right"/>
        <w:rPr>
          <w:lang w:val="en-US"/>
        </w:rPr>
      </w:pPr>
    </w:p>
    <w:p w:rsidR="00C7446D" w:rsidRPr="00C7446D" w:rsidRDefault="00C7446D">
      <w:pPr>
        <w:pStyle w:val="ConsPlusNormal"/>
        <w:jc w:val="right"/>
        <w:rPr>
          <w:lang w:val="en-US"/>
        </w:rPr>
      </w:pPr>
    </w:p>
    <w:p w:rsidR="00EB6D16" w:rsidRDefault="00EB6D16">
      <w:pPr>
        <w:pStyle w:val="ConsPlusNormal"/>
        <w:jc w:val="right"/>
      </w:pPr>
      <w:r>
        <w:lastRenderedPageBreak/>
        <w:t>Приложение N 2</w:t>
      </w:r>
    </w:p>
    <w:p w:rsidR="00EB6D16" w:rsidRDefault="00EB6D16">
      <w:pPr>
        <w:pStyle w:val="ConsPlusNormal"/>
        <w:jc w:val="right"/>
      </w:pPr>
      <w:r>
        <w:t>к постановлению Правительства Омской области</w:t>
      </w:r>
    </w:p>
    <w:p w:rsidR="00EB6D16" w:rsidRDefault="00EB6D16">
      <w:pPr>
        <w:pStyle w:val="ConsPlusNormal"/>
        <w:jc w:val="right"/>
      </w:pPr>
      <w:r>
        <w:t>от 6 апреля 2015 г. N 83-п</w:t>
      </w:r>
    </w:p>
    <w:p w:rsidR="00EB6D16" w:rsidRDefault="00EB6D16" w:rsidP="00EB6D16">
      <w:pPr>
        <w:pStyle w:val="ConsPlusNormal"/>
        <w:ind w:firstLine="540"/>
        <w:jc w:val="both"/>
      </w:pPr>
    </w:p>
    <w:p w:rsidR="00EB6D16" w:rsidRDefault="00EB6D16">
      <w:pPr>
        <w:pStyle w:val="ConsPlusNormal"/>
        <w:jc w:val="right"/>
        <w:rPr>
          <w:lang w:val="en-US"/>
        </w:rPr>
      </w:pPr>
    </w:p>
    <w:p w:rsidR="00C7446D" w:rsidRPr="00C7446D" w:rsidRDefault="00C7446D">
      <w:pPr>
        <w:pStyle w:val="ConsPlusNormal"/>
        <w:jc w:val="right"/>
        <w:rPr>
          <w:lang w:val="en-US"/>
        </w:rPr>
      </w:pPr>
    </w:p>
    <w:p w:rsidR="00EB6D16" w:rsidRDefault="00EB6D16">
      <w:pPr>
        <w:pStyle w:val="ConsPlusTitle"/>
        <w:jc w:val="center"/>
      </w:pPr>
      <w:bookmarkStart w:id="2" w:name="P143"/>
      <w:bookmarkEnd w:id="2"/>
      <w:r>
        <w:t>СОСТАВ</w:t>
      </w:r>
    </w:p>
    <w:p w:rsidR="00EB6D16" w:rsidRDefault="00EB6D16">
      <w:pPr>
        <w:pStyle w:val="ConsPlusTitle"/>
        <w:jc w:val="center"/>
      </w:pPr>
      <w:r>
        <w:t>комиссии по делам несовершеннолетних и защите их прав</w:t>
      </w:r>
    </w:p>
    <w:p w:rsidR="00EB6D16" w:rsidRDefault="00EB6D16">
      <w:pPr>
        <w:pStyle w:val="ConsPlusTitle"/>
        <w:jc w:val="center"/>
      </w:pPr>
      <w:r>
        <w:t>при Правительстве Омской области</w:t>
      </w:r>
    </w:p>
    <w:p w:rsidR="00EB6D16" w:rsidRDefault="00EB6D16" w:rsidP="00EB6D16">
      <w:pPr>
        <w:pStyle w:val="ConsPlusNormal"/>
        <w:ind w:firstLine="540"/>
        <w:jc w:val="both"/>
      </w:pPr>
    </w:p>
    <w:p w:rsidR="00EB6D16" w:rsidRDefault="00EB6D16" w:rsidP="00C7446D">
      <w:pPr>
        <w:pStyle w:val="ConsPlusNormal"/>
        <w:jc w:val="both"/>
      </w:pPr>
      <w:r>
        <w:t>(в ред. Постановления Правительства Омской области от 16.12.2015 N 365-П)</w:t>
      </w:r>
    </w:p>
    <w:p w:rsidR="00EB6D16" w:rsidRDefault="00EB6D1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480"/>
        <w:gridCol w:w="6240"/>
      </w:tblGrid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proofErr w:type="spellStart"/>
            <w:r>
              <w:t>Вижевитова</w:t>
            </w:r>
            <w:proofErr w:type="spellEnd"/>
          </w:p>
          <w:p w:rsidR="00EB6D16" w:rsidRDefault="00EB6D16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 w:rsidP="00EB6D16">
            <w:pPr>
              <w:pStyle w:val="ConsPlusNormal"/>
              <w:jc w:val="both"/>
            </w:pPr>
            <w:r>
              <w:t>заместитель Председателя Правительства Омской области, председатель комиссии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proofErr w:type="spellStart"/>
            <w:r>
              <w:t>Карючин</w:t>
            </w:r>
            <w:proofErr w:type="spellEnd"/>
          </w:p>
          <w:p w:rsidR="00EB6D16" w:rsidRDefault="00EB6D16">
            <w:pPr>
              <w:pStyle w:val="ConsPlusNormal"/>
            </w:pPr>
            <w:r>
              <w:t>Юрий Петрович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A96C74" w:rsidP="00EB6D16">
            <w:pPr>
              <w:pStyle w:val="ConsPlusNormal"/>
              <w:jc w:val="both"/>
            </w:pPr>
            <w:r>
              <w:t>р</w:t>
            </w:r>
            <w:r w:rsidR="00EB6D16">
              <w:t xml:space="preserve">уководитель Аппарата Губернатора </w:t>
            </w:r>
            <w:r>
              <w:br/>
            </w:r>
            <w:r w:rsidR="00EB6D16">
              <w:t xml:space="preserve">и Правительства Омской области, заместитель председателя комиссии 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r>
              <w:t>Куприянов</w:t>
            </w:r>
          </w:p>
          <w:p w:rsidR="00EB6D16" w:rsidRDefault="00EB6D16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A96C74" w:rsidP="00A96C74">
            <w:pPr>
              <w:pStyle w:val="ConsPlusNormal"/>
              <w:jc w:val="both"/>
            </w:pPr>
            <w:r>
              <w:t>Министр труда и социального развития Омской области</w:t>
            </w:r>
            <w:r w:rsidR="00EB6D16">
              <w:t>, заместитель председателя комиссии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r>
              <w:t>Зверев</w:t>
            </w:r>
          </w:p>
          <w:p w:rsidR="00EB6D16" w:rsidRDefault="00EB6D16">
            <w:pPr>
              <w:pStyle w:val="ConsPlusNormal"/>
            </w:pPr>
            <w:r>
              <w:t>Игорь Иванович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начальник сектора по организации деятельности комиссий по делам несовершеннолетних и защите их прав в Омской области Аппарата Губернатора и Правительства Омской области, ответственный секретарь комиссии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proofErr w:type="spellStart"/>
            <w:r>
              <w:t>Ефименко</w:t>
            </w:r>
            <w:proofErr w:type="spellEnd"/>
          </w:p>
          <w:p w:rsidR="00EB6D16" w:rsidRDefault="00EB6D16">
            <w:pPr>
              <w:pStyle w:val="ConsPlusNormal"/>
            </w:pPr>
            <w:r>
              <w:t>Сергей Дмитриевич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заместитель начальника Управления Федеральной службы исполнения наказаний по Омской области (по согласованию)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proofErr w:type="spellStart"/>
            <w:r>
              <w:t>Канунников</w:t>
            </w:r>
            <w:proofErr w:type="spellEnd"/>
          </w:p>
          <w:p w:rsidR="00EB6D16" w:rsidRDefault="00EB6D16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Министр образования Омской области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r>
              <w:t>Касьянова</w:t>
            </w:r>
          </w:p>
          <w:p w:rsidR="00EB6D16" w:rsidRDefault="00EB6D16">
            <w:pPr>
              <w:pStyle w:val="ConsPlusNormal"/>
            </w:pPr>
            <w:r>
              <w:t>Ирина Михайловна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заместитель Мэра города Омска (по согласованию)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r>
              <w:t>Коренной</w:t>
            </w:r>
          </w:p>
          <w:p w:rsidR="00EB6D16" w:rsidRDefault="00EB6D16">
            <w:pPr>
              <w:pStyle w:val="ConsPlusNormal"/>
            </w:pPr>
            <w:r>
              <w:t>Павел Алексеевич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депутат Законодательного Собрания Омской области (по согласованию)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proofErr w:type="spellStart"/>
            <w:r>
              <w:t>Курченко</w:t>
            </w:r>
            <w:proofErr w:type="spellEnd"/>
          </w:p>
          <w:p w:rsidR="00EB6D16" w:rsidRDefault="00EB6D16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начальник Главного управления государственной службы занятости населения Омской области</w:t>
            </w:r>
          </w:p>
        </w:tc>
      </w:tr>
      <w:tr w:rsidR="00EB6D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</w:pPr>
            <w:proofErr w:type="spellStart"/>
            <w:r>
              <w:t>Лапухин</w:t>
            </w:r>
            <w:proofErr w:type="spellEnd"/>
          </w:p>
          <w:p w:rsidR="00EB6D16" w:rsidRDefault="00EB6D16">
            <w:pPr>
              <w:pStyle w:val="ConsPlusNormal"/>
            </w:pPr>
            <w:r>
              <w:t>Виктор Прокопьевич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EB6D16" w:rsidRDefault="00EB6D16">
            <w:pPr>
              <w:pStyle w:val="ConsPlusNormal"/>
              <w:jc w:val="both"/>
            </w:pPr>
            <w:r>
              <w:t>Министр культуры Омской области</w:t>
            </w:r>
          </w:p>
        </w:tc>
      </w:tr>
      <w:tr w:rsidR="00A96C7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96C74" w:rsidRDefault="00A96C74" w:rsidP="00EC672E">
            <w:pPr>
              <w:pStyle w:val="ConsPlusNormal"/>
            </w:pPr>
            <w:proofErr w:type="spellStart"/>
            <w:r>
              <w:lastRenderedPageBreak/>
              <w:t>Любый</w:t>
            </w:r>
            <w:proofErr w:type="spellEnd"/>
          </w:p>
          <w:p w:rsidR="00A96C74" w:rsidRDefault="00A96C74" w:rsidP="00EC672E">
            <w:pPr>
              <w:pStyle w:val="ConsPlusNormal"/>
            </w:pPr>
            <w:r>
              <w:t>Иван Александрович</w:t>
            </w:r>
          </w:p>
          <w:p w:rsidR="00A96C74" w:rsidRDefault="00A96C74" w:rsidP="00EC672E">
            <w:pPr>
              <w:pStyle w:val="ConsPlusNormal"/>
            </w:pPr>
          </w:p>
          <w:p w:rsidR="00A96C74" w:rsidRDefault="00A96C74" w:rsidP="00EC672E">
            <w:pPr>
              <w:pStyle w:val="ConsPlusNormal"/>
            </w:pPr>
          </w:p>
          <w:p w:rsidR="00A96C74" w:rsidRDefault="00A96C74" w:rsidP="00EC672E">
            <w:pPr>
              <w:pStyle w:val="ConsPlusNormal"/>
            </w:pPr>
          </w:p>
          <w:p w:rsidR="00A96C74" w:rsidRDefault="00A96C74" w:rsidP="00EC672E">
            <w:pPr>
              <w:pStyle w:val="ConsPlusNormal"/>
            </w:pPr>
            <w:proofErr w:type="spellStart"/>
            <w:r>
              <w:t>Музыченко</w:t>
            </w:r>
            <w:proofErr w:type="spellEnd"/>
          </w:p>
          <w:p w:rsidR="00A96C74" w:rsidRDefault="00A96C74" w:rsidP="00EC672E">
            <w:pPr>
              <w:pStyle w:val="ConsPlusNormal"/>
            </w:pPr>
            <w:r>
              <w:t>Татьяна Юрьевна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96C74" w:rsidRDefault="00A96C74" w:rsidP="00EC67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A96C74" w:rsidRDefault="00A96C74" w:rsidP="00EC672E">
            <w:pPr>
              <w:pStyle w:val="ConsPlusNormal"/>
              <w:jc w:val="both"/>
            </w:pPr>
            <w:r>
              <w:t>старший инспектор отдела процессуального контроля Следственного управления Следственного комитета Российской Федерации по Омской области (по согласованию)</w:t>
            </w:r>
          </w:p>
          <w:p w:rsidR="00A96C74" w:rsidRDefault="00A96C74" w:rsidP="00EC672E">
            <w:pPr>
              <w:pStyle w:val="ConsPlusNormal"/>
              <w:jc w:val="both"/>
            </w:pPr>
          </w:p>
          <w:p w:rsidR="00A96C74" w:rsidRDefault="00A96C74" w:rsidP="00A96C74">
            <w:pPr>
              <w:pStyle w:val="ConsPlusNormal"/>
              <w:jc w:val="both"/>
            </w:pPr>
            <w:r>
              <w:t xml:space="preserve">- </w:t>
            </w:r>
            <w:r w:rsidRPr="00A96C74">
              <w:rPr>
                <w:rFonts w:eastAsiaTheme="minorHAnsi"/>
                <w:spacing w:val="-8"/>
                <w:szCs w:val="28"/>
                <w:lang w:eastAsia="en-US"/>
              </w:rPr>
              <w:t>председатель Координационного Совета Омской областной детской общественной организации "Будущее Сибири" (по согласованию)</w:t>
            </w:r>
          </w:p>
        </w:tc>
      </w:tr>
      <w:tr w:rsidR="00A96C7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96C74" w:rsidRDefault="00A96C74">
            <w:pPr>
              <w:pStyle w:val="ConsPlusNormal"/>
            </w:pPr>
            <w:proofErr w:type="spellStart"/>
            <w:r>
              <w:t>Подбельский</w:t>
            </w:r>
            <w:proofErr w:type="spellEnd"/>
            <w:r>
              <w:t xml:space="preserve"> </w:t>
            </w:r>
          </w:p>
          <w:p w:rsidR="00A96C74" w:rsidRDefault="00A96C74">
            <w:pPr>
              <w:pStyle w:val="ConsPlusNormal"/>
            </w:pPr>
            <w:r>
              <w:t>Константин Олегович</w:t>
            </w:r>
          </w:p>
          <w:p w:rsidR="00A96C74" w:rsidRDefault="00A96C74">
            <w:pPr>
              <w:pStyle w:val="ConsPlusNormal"/>
            </w:pPr>
          </w:p>
          <w:p w:rsidR="00A96C74" w:rsidRDefault="00A96C74">
            <w:pPr>
              <w:pStyle w:val="ConsPlusNormal"/>
            </w:pPr>
            <w:r>
              <w:t>Стороженко</w:t>
            </w:r>
          </w:p>
          <w:p w:rsidR="00A96C74" w:rsidRDefault="00A96C74">
            <w:pPr>
              <w:pStyle w:val="ConsPlusNormal"/>
            </w:pPr>
            <w:r>
              <w:t>Андрей Евгеньевич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96C74" w:rsidRDefault="00A96C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A96C74" w:rsidRDefault="00A96C74">
            <w:pPr>
              <w:pStyle w:val="ConsPlusNormal"/>
              <w:jc w:val="both"/>
            </w:pPr>
            <w:r>
              <w:t>Министр по делам молодежи, физической культуры и спорта Омской области</w:t>
            </w:r>
          </w:p>
          <w:p w:rsidR="00A96C74" w:rsidRDefault="00A96C74">
            <w:pPr>
              <w:pStyle w:val="ConsPlusNormal"/>
              <w:jc w:val="both"/>
            </w:pPr>
          </w:p>
          <w:p w:rsidR="00A96C74" w:rsidRDefault="00A96C74">
            <w:pPr>
              <w:pStyle w:val="ConsPlusNormal"/>
              <w:jc w:val="both"/>
            </w:pPr>
            <w:r>
              <w:t>- Министр здравоохранения Омской области</w:t>
            </w:r>
          </w:p>
        </w:tc>
      </w:tr>
    </w:tbl>
    <w:p w:rsidR="00EB6D16" w:rsidRDefault="00EB6D16">
      <w:pPr>
        <w:pStyle w:val="ConsPlusNormal"/>
        <w:ind w:firstLine="540"/>
        <w:jc w:val="both"/>
      </w:pPr>
    </w:p>
    <w:p w:rsidR="00EB6D16" w:rsidRDefault="00EB6D16">
      <w:pPr>
        <w:pStyle w:val="ConsPlusNormal"/>
        <w:jc w:val="center"/>
      </w:pPr>
      <w:r>
        <w:t>_______________</w:t>
      </w:r>
    </w:p>
    <w:sectPr w:rsidR="00EB6D16" w:rsidSect="00C7446D">
      <w:pgSz w:w="11905" w:h="16838" w:orient="landscape"/>
      <w:pgMar w:top="1134" w:right="1701" w:bottom="1134" w:left="85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36"/>
  <w:displayHorizontalDrawingGridEvery w:val="2"/>
  <w:characterSpacingControl w:val="doNotCompress"/>
  <w:compat/>
  <w:rsids>
    <w:rsidRoot w:val="00EB6D16"/>
    <w:rsid w:val="00040B71"/>
    <w:rsid w:val="003B17EC"/>
    <w:rsid w:val="00A96C74"/>
    <w:rsid w:val="00C7446D"/>
    <w:rsid w:val="00CF3B07"/>
    <w:rsid w:val="00D33290"/>
    <w:rsid w:val="00EB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8"/>
        <w:sz w:val="28"/>
        <w:szCs w:val="28"/>
        <w:lang w:val="ru-RU" w:eastAsia="en-US" w:bidi="ar-SA"/>
      </w:rPr>
    </w:rPrDefault>
    <w:pPrDefault>
      <w:pPr>
        <w:spacing w:line="317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1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pacing w:val="0"/>
      <w:szCs w:val="20"/>
      <w:lang w:eastAsia="ru-RU"/>
    </w:rPr>
  </w:style>
  <w:style w:type="paragraph" w:customStyle="1" w:styleId="ConsPlusTitle">
    <w:name w:val="ConsPlusTitle"/>
    <w:rsid w:val="00EB6D1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EB6D1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E09EB0F4EFC7C6FD86A3BA1B00E8F6C8848B78CA4FA86962A461E1F38D8EF7782D2232BC95B24C6013EtCl9E" TargetMode="External"/><Relationship Id="rId13" Type="http://schemas.openxmlformats.org/officeDocument/2006/relationships/hyperlink" Target="consultantplus://offline/ref=E29E09EB0F4EFC7C6FD86A3BA1B00E8F6C8848B786A5FD82962A461E1F38D8EFt7l7E" TargetMode="External"/><Relationship Id="rId18" Type="http://schemas.openxmlformats.org/officeDocument/2006/relationships/hyperlink" Target="consultantplus://offline/ref=E29E09EB0F4EFC7C6FD86A3BA1B00E8F6C8848B782A4F4869F2A461E1F38D8EFt7l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9E09EB0F4EFC7C6FD87436B7DC5186658A16BF84ABF7D6C2751D4348t3l1E" TargetMode="External"/><Relationship Id="rId7" Type="http://schemas.openxmlformats.org/officeDocument/2006/relationships/hyperlink" Target="consultantplus://offline/ref=E29E09EB0F4EFC7C6FD87436B7DC5186658B10BB82AFF7D6C2751D434831D2B830CD8B616FC45A24tClEE" TargetMode="External"/><Relationship Id="rId12" Type="http://schemas.openxmlformats.org/officeDocument/2006/relationships/hyperlink" Target="consultantplus://offline/ref=E29E09EB0F4EFC7C6FD86A3BA1B00E8F6C8848B786A9FC849C2A461E1F38D8EFt7l7E" TargetMode="External"/><Relationship Id="rId17" Type="http://schemas.openxmlformats.org/officeDocument/2006/relationships/hyperlink" Target="consultantplus://offline/ref=E29E09EB0F4EFC7C6FD86A3BA1B00E8F6C8848B782AFF8879A2A461E1F38D8EFt7l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9E09EB0F4EFC7C6FD86A3BA1B00E8F6C8848B780A5FC89972A461E1F38D8EFt7l7E" TargetMode="External"/><Relationship Id="rId20" Type="http://schemas.openxmlformats.org/officeDocument/2006/relationships/hyperlink" Target="consultantplus://offline/ref=E29E09EB0F4EFC7C6FD86A3BA1B00E8F6C8848B782AEFF899D2A461E1F38D8EFt7l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E09EB0F4EFC7C6FD86A3BA1B00E8F6C8848B78CAAF4819A2A461E1F38D8EF7782D2232BC95B24C6013DtCl0E" TargetMode="External"/><Relationship Id="rId11" Type="http://schemas.openxmlformats.org/officeDocument/2006/relationships/hyperlink" Target="consultantplus://offline/ref=E29E09EB0F4EFC7C6FD86A3BA1B00E8F6C8848B786ADF486982A461E1F38D8EFt7l7E" TargetMode="External"/><Relationship Id="rId5" Type="http://schemas.openxmlformats.org/officeDocument/2006/relationships/hyperlink" Target="consultantplus://offline/ref=E29E09EB0F4EFC7C6FD86A3BA1B00E8F6C8848B78CA4FA86962A461E1F38D8EF7782D2232BC95B24C6013EtCl9E" TargetMode="External"/><Relationship Id="rId15" Type="http://schemas.openxmlformats.org/officeDocument/2006/relationships/hyperlink" Target="consultantplus://offline/ref=E29E09EB0F4EFC7C6FD86A3BA1B00E8F6C8848B781A5FE899B2A461E1F38D8EFt7l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E09EB0F4EFC7C6FD86A3BA1B00E8F6C8848B787A5FD869C2A461E1F38D8EFt7l7E" TargetMode="External"/><Relationship Id="rId19" Type="http://schemas.openxmlformats.org/officeDocument/2006/relationships/hyperlink" Target="consultantplus://offline/ref=E29E09EB0F4EFC7C6FD87436B7DC5186668B11BF8EFBA0D4932013t4l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9E09EB0F4EFC7C6FD86A3BA1B00E8F6C8848B782A4F580962A461E1F38D8EFt7l7E" TargetMode="External"/><Relationship Id="rId14" Type="http://schemas.openxmlformats.org/officeDocument/2006/relationships/hyperlink" Target="consultantplus://offline/ref=E29E09EB0F4EFC7C6FD86A3BA1B00E8F6C8848B781AEFC87992A461E1F38D8EFt7l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SZvyagintseva</dc:creator>
  <cp:lastModifiedBy>SZvyagintseva</cp:lastModifiedBy>
  <cp:revision>2</cp:revision>
  <dcterms:created xsi:type="dcterms:W3CDTF">2015-12-23T04:37:00Z</dcterms:created>
  <dcterms:modified xsi:type="dcterms:W3CDTF">2015-12-23T05:09:00Z</dcterms:modified>
</cp:coreProperties>
</file>